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430" w14:textId="77777777" w:rsidR="00422198" w:rsidRPr="00D832A6" w:rsidRDefault="00422198" w:rsidP="00D12427">
      <w:pPr>
        <w:pStyle w:val="Bezproreda"/>
        <w:rPr>
          <w:rFonts w:ascii="Arial" w:hAnsi="Arial" w:cs="Arial"/>
          <w:sz w:val="20"/>
          <w:szCs w:val="20"/>
        </w:rPr>
      </w:pPr>
    </w:p>
    <w:p w14:paraId="049AB4AD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Zavod za hitnu medicinu</w:t>
      </w:r>
    </w:p>
    <w:p w14:paraId="3E11FF27" w14:textId="77777777" w:rsidR="00422198" w:rsidRPr="00D832A6" w:rsidRDefault="00422198" w:rsidP="00422198">
      <w:pPr>
        <w:pStyle w:val="Bezproreda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Ličko-senjske županije</w:t>
      </w:r>
      <w:r w:rsidRPr="00D832A6">
        <w:rPr>
          <w:rFonts w:ascii="Arial" w:hAnsi="Arial" w:cs="Arial"/>
          <w:b/>
          <w:sz w:val="20"/>
          <w:szCs w:val="20"/>
        </w:rPr>
        <w:tab/>
      </w:r>
      <w:r w:rsidRPr="00D832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</w:t>
      </w:r>
    </w:p>
    <w:p w14:paraId="53765EBF" w14:textId="77777777" w:rsidR="00422198" w:rsidRPr="00D832A6" w:rsidRDefault="00422198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 Vile Velebita 15</w:t>
      </w:r>
    </w:p>
    <w:p w14:paraId="7F1DAE95" w14:textId="2ADF372F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KLASA: </w:t>
      </w:r>
      <w:r w:rsidR="00512B8A">
        <w:rPr>
          <w:rFonts w:ascii="Arial" w:hAnsi="Arial" w:cs="Arial"/>
          <w:sz w:val="20"/>
          <w:szCs w:val="20"/>
        </w:rPr>
        <w:t>007-06/2</w:t>
      </w:r>
      <w:r w:rsidR="006045BB">
        <w:rPr>
          <w:rFonts w:ascii="Arial" w:hAnsi="Arial" w:cs="Arial"/>
          <w:sz w:val="20"/>
          <w:szCs w:val="20"/>
        </w:rPr>
        <w:t>5</w:t>
      </w:r>
      <w:r w:rsidR="00512B8A">
        <w:rPr>
          <w:rFonts w:ascii="Arial" w:hAnsi="Arial" w:cs="Arial"/>
          <w:sz w:val="20"/>
          <w:szCs w:val="20"/>
        </w:rPr>
        <w:t>-01/04</w:t>
      </w:r>
    </w:p>
    <w:p w14:paraId="30BF8B3B" w14:textId="54BA3852" w:rsidR="002C6DF7" w:rsidRPr="00D832A6" w:rsidRDefault="002C6DF7" w:rsidP="002C6DF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URBROJ: </w:t>
      </w:r>
      <w:r w:rsidR="00512B8A">
        <w:rPr>
          <w:rFonts w:ascii="Arial" w:hAnsi="Arial" w:cs="Arial"/>
          <w:sz w:val="20"/>
          <w:szCs w:val="20"/>
        </w:rPr>
        <w:t>2125-76-25-01</w:t>
      </w:r>
    </w:p>
    <w:p w14:paraId="3F4D2F13" w14:textId="1D75A8EA" w:rsidR="00422198" w:rsidRPr="00D832A6" w:rsidRDefault="002763ED" w:rsidP="00422198">
      <w:pPr>
        <w:pStyle w:val="Bezproreda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Gospić,</w:t>
      </w:r>
      <w:r w:rsidR="0003667C" w:rsidRPr="00D832A6">
        <w:rPr>
          <w:rFonts w:ascii="Arial" w:hAnsi="Arial" w:cs="Arial"/>
          <w:sz w:val="20"/>
          <w:szCs w:val="20"/>
        </w:rPr>
        <w:t xml:space="preserve"> </w:t>
      </w:r>
      <w:r w:rsidR="00C26632" w:rsidRPr="00C26632">
        <w:rPr>
          <w:rFonts w:ascii="Arial" w:hAnsi="Arial" w:cs="Arial"/>
          <w:sz w:val="20"/>
          <w:szCs w:val="20"/>
        </w:rPr>
        <w:t>22</w:t>
      </w:r>
      <w:r w:rsidRPr="00C26632">
        <w:rPr>
          <w:rFonts w:ascii="Arial" w:hAnsi="Arial" w:cs="Arial"/>
          <w:sz w:val="20"/>
          <w:szCs w:val="20"/>
        </w:rPr>
        <w:t>.</w:t>
      </w:r>
      <w:r w:rsidR="00947941" w:rsidRPr="00C26632">
        <w:rPr>
          <w:rFonts w:ascii="Arial" w:hAnsi="Arial" w:cs="Arial"/>
          <w:sz w:val="20"/>
          <w:szCs w:val="20"/>
        </w:rPr>
        <w:t xml:space="preserve"> </w:t>
      </w:r>
      <w:r w:rsidR="00EF2880" w:rsidRPr="00C26632">
        <w:rPr>
          <w:rFonts w:ascii="Arial" w:hAnsi="Arial" w:cs="Arial"/>
          <w:sz w:val="20"/>
          <w:szCs w:val="20"/>
        </w:rPr>
        <w:t>rujna</w:t>
      </w:r>
      <w:r w:rsidR="00772FBC" w:rsidRPr="00C26632">
        <w:rPr>
          <w:rFonts w:ascii="Arial" w:hAnsi="Arial" w:cs="Arial"/>
          <w:sz w:val="20"/>
          <w:szCs w:val="20"/>
        </w:rPr>
        <w:t xml:space="preserve"> </w:t>
      </w:r>
      <w:r w:rsidR="00E2547B" w:rsidRPr="00C26632">
        <w:rPr>
          <w:rFonts w:ascii="Arial" w:hAnsi="Arial" w:cs="Arial"/>
          <w:sz w:val="20"/>
          <w:szCs w:val="20"/>
        </w:rPr>
        <w:t>202</w:t>
      </w:r>
      <w:r w:rsidR="009A11F2" w:rsidRPr="00C26632">
        <w:rPr>
          <w:rFonts w:ascii="Arial" w:hAnsi="Arial" w:cs="Arial"/>
          <w:sz w:val="20"/>
          <w:szCs w:val="20"/>
        </w:rPr>
        <w:t>5</w:t>
      </w:r>
      <w:r w:rsidR="00422198" w:rsidRPr="00D832A6">
        <w:rPr>
          <w:rFonts w:ascii="Arial" w:hAnsi="Arial" w:cs="Arial"/>
          <w:sz w:val="20"/>
          <w:szCs w:val="20"/>
        </w:rPr>
        <w:t>.</w:t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EF2880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A11F2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947941" w:rsidRPr="00D832A6">
        <w:rPr>
          <w:rFonts w:ascii="Arial" w:hAnsi="Arial" w:cs="Arial"/>
          <w:sz w:val="20"/>
          <w:szCs w:val="20"/>
        </w:rPr>
        <w:tab/>
      </w:r>
      <w:r w:rsidR="00E2547B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C57D45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</w:r>
      <w:r w:rsidR="00422198" w:rsidRPr="00D832A6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0F13C12D" w14:textId="77777777" w:rsidR="00422198" w:rsidRPr="00D832A6" w:rsidRDefault="00422198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03E68397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D52D9B9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2E776BF2" w14:textId="77777777" w:rsidR="00C57D45" w:rsidRPr="00D832A6" w:rsidRDefault="00C57D45" w:rsidP="00422198">
      <w:pPr>
        <w:jc w:val="both"/>
        <w:rPr>
          <w:rFonts w:ascii="Arial" w:hAnsi="Arial" w:cs="Arial"/>
          <w:b/>
          <w:sz w:val="20"/>
          <w:szCs w:val="20"/>
        </w:rPr>
      </w:pPr>
    </w:p>
    <w:p w14:paraId="3674DF4F" w14:textId="3D31A899" w:rsidR="00422198" w:rsidRPr="00BE2C1E" w:rsidRDefault="00422198" w:rsidP="00BE2C1E">
      <w:pPr>
        <w:ind w:firstLine="708"/>
        <w:rPr>
          <w:rFonts w:ascii="Arial" w:eastAsiaTheme="minorHAnsi" w:hAnsi="Arial" w:cs="Arial"/>
          <w:sz w:val="20"/>
          <w:szCs w:val="20"/>
          <w:lang w:eastAsia="en-US"/>
        </w:rPr>
      </w:pPr>
      <w:r w:rsidRPr="00BE2C1E">
        <w:rPr>
          <w:rFonts w:ascii="Arial" w:hAnsi="Arial" w:cs="Arial"/>
          <w:sz w:val="20"/>
          <w:szCs w:val="20"/>
        </w:rPr>
        <w:t xml:space="preserve">Temeljem članka 21. točke 2. </w:t>
      </w:r>
      <w:r w:rsidR="00A97560" w:rsidRPr="00BE2C1E">
        <w:rPr>
          <w:rFonts w:ascii="Arial" w:hAnsi="Arial" w:cs="Arial"/>
          <w:sz w:val="20"/>
          <w:szCs w:val="20"/>
        </w:rPr>
        <w:t xml:space="preserve">Statuta Zavoda za hitnu medicinu Ličko-senjske županije </w:t>
      </w:r>
      <w:r w:rsidR="00BE2C1E" w:rsidRPr="00BE2C1E">
        <w:rPr>
          <w:rFonts w:ascii="Arial" w:eastAsiaTheme="minorHAnsi" w:hAnsi="Arial" w:cs="Arial"/>
          <w:sz w:val="20"/>
          <w:szCs w:val="20"/>
          <w:lang w:eastAsia="en-US"/>
        </w:rPr>
        <w:t xml:space="preserve">(KLASA: 007-06/23-01/05, URBROJ: 2125/76-05-23-02 od 6. listopada 2023. godine), </w:t>
      </w:r>
      <w:r w:rsidRPr="00BE2C1E">
        <w:rPr>
          <w:rFonts w:ascii="Arial" w:hAnsi="Arial" w:cs="Arial"/>
          <w:sz w:val="20"/>
          <w:szCs w:val="20"/>
        </w:rPr>
        <w:t xml:space="preserve">Upravno vijeće na </w:t>
      </w:r>
      <w:r w:rsidR="00EF2880">
        <w:rPr>
          <w:rFonts w:ascii="Arial" w:hAnsi="Arial" w:cs="Arial"/>
          <w:sz w:val="20"/>
          <w:szCs w:val="20"/>
        </w:rPr>
        <w:t>63</w:t>
      </w:r>
      <w:r w:rsidRPr="00BE2C1E">
        <w:rPr>
          <w:rFonts w:ascii="Arial" w:hAnsi="Arial" w:cs="Arial"/>
          <w:sz w:val="20"/>
          <w:szCs w:val="20"/>
        </w:rPr>
        <w:t xml:space="preserve">. sjednici održanoj </w:t>
      </w:r>
      <w:r w:rsidR="00C26632" w:rsidRPr="00C26632">
        <w:rPr>
          <w:rFonts w:ascii="Arial" w:hAnsi="Arial" w:cs="Arial"/>
          <w:sz w:val="20"/>
          <w:szCs w:val="20"/>
        </w:rPr>
        <w:t>22</w:t>
      </w:r>
      <w:r w:rsidR="002763ED" w:rsidRPr="00C26632">
        <w:rPr>
          <w:rFonts w:ascii="Arial" w:hAnsi="Arial" w:cs="Arial"/>
          <w:sz w:val="20"/>
          <w:szCs w:val="20"/>
        </w:rPr>
        <w:t>.</w:t>
      </w:r>
      <w:r w:rsidR="00CB647F" w:rsidRPr="00C26632">
        <w:rPr>
          <w:rFonts w:ascii="Arial" w:hAnsi="Arial" w:cs="Arial"/>
          <w:sz w:val="20"/>
          <w:szCs w:val="20"/>
        </w:rPr>
        <w:t xml:space="preserve"> </w:t>
      </w:r>
      <w:r w:rsidR="00EF2880" w:rsidRPr="00C26632">
        <w:rPr>
          <w:rFonts w:ascii="Arial" w:hAnsi="Arial" w:cs="Arial"/>
          <w:sz w:val="20"/>
          <w:szCs w:val="20"/>
        </w:rPr>
        <w:t>rujna</w:t>
      </w:r>
      <w:r w:rsidR="00E2547B" w:rsidRPr="00C26632">
        <w:rPr>
          <w:rFonts w:ascii="Arial" w:hAnsi="Arial" w:cs="Arial"/>
          <w:sz w:val="20"/>
          <w:szCs w:val="20"/>
        </w:rPr>
        <w:t xml:space="preserve"> 202</w:t>
      </w:r>
      <w:r w:rsidR="00BE2C1E" w:rsidRPr="00C26632">
        <w:rPr>
          <w:rFonts w:ascii="Arial" w:hAnsi="Arial" w:cs="Arial"/>
          <w:sz w:val="20"/>
          <w:szCs w:val="20"/>
        </w:rPr>
        <w:t>5</w:t>
      </w:r>
      <w:r w:rsidRPr="00BE2C1E">
        <w:rPr>
          <w:rFonts w:ascii="Arial" w:hAnsi="Arial" w:cs="Arial"/>
          <w:sz w:val="20"/>
          <w:szCs w:val="20"/>
        </w:rPr>
        <w:t xml:space="preserve">. godine donijelo je </w:t>
      </w:r>
    </w:p>
    <w:p w14:paraId="3CA79C9C" w14:textId="77777777" w:rsidR="00422198" w:rsidRPr="00D832A6" w:rsidRDefault="00422198" w:rsidP="00D12427">
      <w:pPr>
        <w:pStyle w:val="Bezproreda"/>
        <w:rPr>
          <w:rFonts w:ascii="Arial" w:hAnsi="Arial" w:cs="Arial"/>
          <w:sz w:val="20"/>
          <w:szCs w:val="20"/>
        </w:rPr>
      </w:pPr>
    </w:p>
    <w:p w14:paraId="052FEE62" w14:textId="77777777" w:rsidR="00CB647F" w:rsidRPr="00D832A6" w:rsidRDefault="00D12427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 D L U K U</w:t>
      </w:r>
    </w:p>
    <w:p w14:paraId="1AD8D3AF" w14:textId="0BC9F4E6" w:rsidR="00125B58" w:rsidRPr="00D832A6" w:rsidRDefault="007827D0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o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 </w:t>
      </w:r>
      <w:r w:rsidR="00E2547B" w:rsidRPr="00D832A6">
        <w:rPr>
          <w:rFonts w:ascii="Arial" w:hAnsi="Arial" w:cs="Arial"/>
          <w:b/>
          <w:sz w:val="20"/>
          <w:szCs w:val="20"/>
        </w:rPr>
        <w:t>I</w:t>
      </w:r>
      <w:r w:rsidR="00EF2880">
        <w:rPr>
          <w:rFonts w:ascii="Arial" w:hAnsi="Arial" w:cs="Arial"/>
          <w:b/>
          <w:sz w:val="20"/>
          <w:szCs w:val="20"/>
        </w:rPr>
        <w:t>I</w:t>
      </w:r>
      <w:r w:rsidR="00E2547B" w:rsidRPr="00D832A6">
        <w:rPr>
          <w:rFonts w:ascii="Arial" w:hAnsi="Arial" w:cs="Arial"/>
          <w:b/>
          <w:sz w:val="20"/>
          <w:szCs w:val="20"/>
        </w:rPr>
        <w:t xml:space="preserve">. </w:t>
      </w:r>
      <w:r w:rsidR="00572172" w:rsidRPr="00D832A6">
        <w:rPr>
          <w:rFonts w:ascii="Arial" w:hAnsi="Arial" w:cs="Arial"/>
          <w:b/>
          <w:sz w:val="20"/>
          <w:szCs w:val="20"/>
        </w:rPr>
        <w:t xml:space="preserve">izmjenama </w:t>
      </w:r>
      <w:r w:rsidR="00125B58" w:rsidRPr="00D832A6">
        <w:rPr>
          <w:rFonts w:ascii="Arial" w:hAnsi="Arial" w:cs="Arial"/>
          <w:b/>
          <w:sz w:val="20"/>
          <w:szCs w:val="20"/>
        </w:rPr>
        <w:t xml:space="preserve">i dopunama </w:t>
      </w:r>
    </w:p>
    <w:p w14:paraId="0B3DAF41" w14:textId="77777777" w:rsidR="00572172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Pravilnika o organizaciji i sistematizaciji radnih mjesta</w:t>
      </w:r>
    </w:p>
    <w:p w14:paraId="5878F973" w14:textId="77777777" w:rsidR="00FB3F77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u Zavodu za hitnu medicinu Ličko-senjske županije</w:t>
      </w:r>
    </w:p>
    <w:p w14:paraId="34068A65" w14:textId="77777777" w:rsidR="00FB3F77" w:rsidRPr="00D832A6" w:rsidRDefault="00FB3F77" w:rsidP="001A2821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79F80174" w14:textId="77777777" w:rsidR="00CB647F" w:rsidRPr="00D832A6" w:rsidRDefault="00CB647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A5CCB42" w14:textId="77777777" w:rsidR="00513165" w:rsidRPr="00D832A6" w:rsidRDefault="00572172" w:rsidP="00CB647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>Članak 1.</w:t>
      </w:r>
    </w:p>
    <w:p w14:paraId="14EE703B" w14:textId="77777777" w:rsidR="004C009F" w:rsidRPr="00D832A6" w:rsidRDefault="004C009F" w:rsidP="00276AF3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94C0E46" w14:textId="77777777" w:rsidR="002A7551" w:rsidRDefault="00D92680" w:rsidP="002A7551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             </w:t>
      </w:r>
      <w:r w:rsidR="0049129B" w:rsidRPr="00D832A6">
        <w:rPr>
          <w:rFonts w:ascii="Arial" w:hAnsi="Arial" w:cs="Arial"/>
          <w:sz w:val="20"/>
          <w:szCs w:val="20"/>
        </w:rPr>
        <w:t>U</w:t>
      </w:r>
      <w:r w:rsidR="007D642A" w:rsidRPr="00D832A6">
        <w:rPr>
          <w:rFonts w:ascii="Arial" w:hAnsi="Arial" w:cs="Arial"/>
          <w:sz w:val="20"/>
          <w:szCs w:val="20"/>
        </w:rPr>
        <w:t xml:space="preserve"> Pravilniku o organizaciji i sistematizaciji radnih mjesta u Zavodu za hitnu medicinu Ličko-senjske županije</w:t>
      </w:r>
      <w:r w:rsidR="00BE2C1E" w:rsidRPr="00BE2C1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40E82">
        <w:rPr>
          <w:rFonts w:ascii="Arial" w:hAnsi="Arial" w:cs="Arial"/>
          <w:sz w:val="20"/>
          <w:szCs w:val="20"/>
        </w:rPr>
        <w:t>(</w:t>
      </w:r>
      <w:r w:rsidR="00540E82" w:rsidRPr="00BE2C1E">
        <w:rPr>
          <w:rFonts w:ascii="Arial" w:hAnsi="Arial" w:cs="Arial"/>
          <w:sz w:val="20"/>
          <w:szCs w:val="20"/>
        </w:rPr>
        <w:t>KLASA: 007-06/24-01/03</w:t>
      </w:r>
      <w:r w:rsidR="00540E82">
        <w:rPr>
          <w:rFonts w:ascii="Arial" w:hAnsi="Arial" w:cs="Arial"/>
          <w:sz w:val="20"/>
          <w:szCs w:val="20"/>
        </w:rPr>
        <w:t xml:space="preserve">, </w:t>
      </w:r>
      <w:r w:rsidR="00540E82" w:rsidRPr="00BE2C1E">
        <w:rPr>
          <w:rFonts w:ascii="Arial" w:hAnsi="Arial" w:cs="Arial"/>
          <w:sz w:val="20"/>
          <w:szCs w:val="20"/>
        </w:rPr>
        <w:t>URBROJ: 2125-76-24-01</w:t>
      </w:r>
      <w:r w:rsidR="00540E82">
        <w:rPr>
          <w:rFonts w:ascii="Arial" w:hAnsi="Arial" w:cs="Arial"/>
          <w:sz w:val="20"/>
          <w:szCs w:val="20"/>
        </w:rPr>
        <w:t xml:space="preserve"> od</w:t>
      </w:r>
      <w:r w:rsidR="00540E82" w:rsidRPr="00BE2C1E">
        <w:rPr>
          <w:rFonts w:ascii="Arial" w:hAnsi="Arial" w:cs="Arial"/>
          <w:sz w:val="20"/>
          <w:szCs w:val="20"/>
        </w:rPr>
        <w:t xml:space="preserve"> 10. listopada 2024.</w:t>
      </w:r>
      <w:r w:rsidR="00540E82">
        <w:rPr>
          <w:rFonts w:ascii="Arial" w:hAnsi="Arial" w:cs="Arial"/>
          <w:sz w:val="20"/>
          <w:szCs w:val="20"/>
        </w:rPr>
        <w:t xml:space="preserve"> godine, </w:t>
      </w:r>
      <w:r w:rsidR="00540E82" w:rsidRPr="00960EF9">
        <w:rPr>
          <w:rFonts w:ascii="Arial" w:hAnsi="Arial" w:cs="Arial"/>
          <w:sz w:val="20"/>
          <w:szCs w:val="20"/>
        </w:rPr>
        <w:t>Odluk</w:t>
      </w:r>
      <w:r w:rsidR="00540E82">
        <w:rPr>
          <w:rFonts w:ascii="Arial" w:hAnsi="Arial" w:cs="Arial"/>
          <w:sz w:val="20"/>
          <w:szCs w:val="20"/>
        </w:rPr>
        <w:t>a</w:t>
      </w:r>
      <w:r w:rsidR="00540E82" w:rsidRPr="00960EF9">
        <w:rPr>
          <w:rFonts w:ascii="Arial" w:hAnsi="Arial" w:cs="Arial"/>
          <w:sz w:val="20"/>
          <w:szCs w:val="20"/>
        </w:rPr>
        <w:t xml:space="preserve"> o I. izmjenama i dopunama Pravilnika o organizaciji i sistematizaciji radnih mjesta u Zavodu za hitnu medicinu Ličko-senjske županije od 31. siječnja 2025. godine, KLASA: 007-06/25-01/01, URBROJ: 2125-76-25-01</w:t>
      </w:r>
      <w:r w:rsidR="00540E82">
        <w:rPr>
          <w:rFonts w:ascii="Arial" w:hAnsi="Arial" w:cs="Arial"/>
          <w:sz w:val="20"/>
          <w:szCs w:val="20"/>
        </w:rPr>
        <w:t>,</w:t>
      </w:r>
      <w:r w:rsidR="007D642A" w:rsidRPr="00D832A6">
        <w:rPr>
          <w:rFonts w:ascii="Arial" w:hAnsi="Arial" w:cs="Arial"/>
          <w:sz w:val="20"/>
          <w:szCs w:val="20"/>
        </w:rPr>
        <w:t>nadalje: Pravilnik)</w:t>
      </w:r>
      <w:r w:rsidR="00976986" w:rsidRPr="00D832A6">
        <w:rPr>
          <w:rFonts w:ascii="Arial" w:hAnsi="Arial" w:cs="Arial"/>
          <w:sz w:val="20"/>
          <w:szCs w:val="20"/>
        </w:rPr>
        <w:t xml:space="preserve">, </w:t>
      </w:r>
    </w:p>
    <w:p w14:paraId="2276D47A" w14:textId="77777777" w:rsidR="002A7551" w:rsidRDefault="002A7551" w:rsidP="002A7551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</w:p>
    <w:p w14:paraId="7A6A64EE" w14:textId="5E4B586D" w:rsidR="002A7551" w:rsidRPr="00B66FE0" w:rsidRDefault="006922AB" w:rsidP="00B66FE0">
      <w:pPr>
        <w:pStyle w:val="Odlomakpopisa"/>
        <w:widowControl w:val="0"/>
        <w:numPr>
          <w:ilvl w:val="0"/>
          <w:numId w:val="10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 w:rsidRPr="001003B4">
        <w:rPr>
          <w:rFonts w:ascii="Arial" w:hAnsi="Arial" w:cs="Arial"/>
          <w:b/>
          <w:bCs/>
          <w:sz w:val="20"/>
          <w:szCs w:val="20"/>
        </w:rPr>
        <w:t xml:space="preserve">u </w:t>
      </w:r>
      <w:r w:rsidRPr="001003B4">
        <w:rPr>
          <w:rFonts w:ascii="Arial" w:hAnsi="Arial" w:cs="Arial"/>
          <w:b/>
          <w:bCs/>
          <w:i/>
          <w:sz w:val="20"/>
          <w:szCs w:val="20"/>
        </w:rPr>
        <w:t>Prilogu 1. Sistematizacija radnih mjesta s općim i posebnim uvjetima za zasnivanje radnog odnosa i opisom poslova radnog mjesta</w:t>
      </w:r>
      <w:r w:rsidR="002A7551" w:rsidRPr="00B66FE0">
        <w:rPr>
          <w:rFonts w:ascii="Arial" w:hAnsi="Arial" w:cs="Arial"/>
          <w:i/>
          <w:sz w:val="20"/>
          <w:szCs w:val="20"/>
        </w:rPr>
        <w:t xml:space="preserve">: </w:t>
      </w:r>
    </w:p>
    <w:p w14:paraId="210388E9" w14:textId="29A0019B" w:rsidR="002A7551" w:rsidRDefault="006922AB" w:rsidP="002A7551">
      <w:pPr>
        <w:pStyle w:val="Odlomakpopisa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E3FAB7" w14:textId="2113BA54" w:rsidR="006922AB" w:rsidRDefault="006922AB" w:rsidP="006922AB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91019">
        <w:rPr>
          <w:rFonts w:ascii="Arial" w:hAnsi="Arial" w:cs="Arial"/>
          <w:sz w:val="20"/>
          <w:szCs w:val="20"/>
        </w:rPr>
        <w:t xml:space="preserve"> ustrojstvenoj jedinici </w:t>
      </w:r>
      <w:r w:rsidR="009B0DB1">
        <w:rPr>
          <w:rFonts w:ascii="Arial" w:hAnsi="Arial" w:cs="Arial"/>
          <w:i/>
          <w:sz w:val="20"/>
          <w:szCs w:val="20"/>
        </w:rPr>
        <w:t>J</w:t>
      </w:r>
      <w:r>
        <w:rPr>
          <w:rFonts w:ascii="Arial" w:hAnsi="Arial" w:cs="Arial"/>
          <w:i/>
          <w:sz w:val="20"/>
          <w:szCs w:val="20"/>
        </w:rPr>
        <w:t>edinica za osiguranje i unaprjeđenje kvalitete zdravstvene zaštite</w:t>
      </w:r>
      <w:r w:rsidRPr="00691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iza radnog mjesta </w:t>
      </w:r>
      <w:r w:rsidRPr="00691019">
        <w:rPr>
          <w:rFonts w:ascii="Arial" w:hAnsi="Arial" w:cs="Arial"/>
          <w:sz w:val="20"/>
          <w:szCs w:val="20"/>
        </w:rPr>
        <w:t xml:space="preserve">pod točkom </w:t>
      </w:r>
      <w:r w:rsidR="009B0DB1">
        <w:rPr>
          <w:rFonts w:ascii="Arial" w:hAnsi="Arial" w:cs="Arial"/>
          <w:sz w:val="20"/>
          <w:szCs w:val="20"/>
        </w:rPr>
        <w:t>7</w:t>
      </w:r>
      <w:r w:rsidRPr="0069101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dodaje se radno mjesto pod točkom </w:t>
      </w:r>
      <w:r w:rsidR="009B0DB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koje glasi: </w:t>
      </w:r>
    </w:p>
    <w:p w14:paraId="7C15FF37" w14:textId="77777777" w:rsidR="006922AB" w:rsidRPr="00D832A6" w:rsidRDefault="006922AB" w:rsidP="006922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6922AB" w:rsidRPr="005A144A" w14:paraId="67550B80" w14:textId="77777777" w:rsidTr="00247B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CDEC8" w14:textId="6ED035A4" w:rsidR="006922AB" w:rsidRPr="005A144A" w:rsidRDefault="006922AB" w:rsidP="00247B1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A14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</w:t>
            </w:r>
            <w:r w:rsidR="009B0DB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  <w:r w:rsidRPr="005A14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CC74" w14:textId="4B1B8144" w:rsidR="001652A1" w:rsidRDefault="001652A1" w:rsidP="001652A1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652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</w:t>
            </w:r>
          </w:p>
          <w:p w14:paraId="65F4E58A" w14:textId="12AA1937" w:rsidR="001652A1" w:rsidRDefault="001652A1" w:rsidP="001652A1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/</w:t>
            </w:r>
          </w:p>
          <w:p w14:paraId="34C256A9" w14:textId="77777777" w:rsidR="002B345C" w:rsidRDefault="002B345C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2B5AE78" w14:textId="77777777" w:rsidR="002B345C" w:rsidRDefault="002B345C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CF933C6" w14:textId="77777777" w:rsidR="002B345C" w:rsidRDefault="002B345C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E8E4B8D" w14:textId="77777777" w:rsidR="002B345C" w:rsidRDefault="002B345C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2CF7D54" w14:textId="77777777" w:rsidR="002B345C" w:rsidRDefault="002B345C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42B9DF7" w14:textId="0D07D529" w:rsidR="006922AB" w:rsidRPr="005A144A" w:rsidRDefault="006922AB" w:rsidP="00247B1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Referent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C86A" w14:textId="0DF3D020" w:rsidR="00551AD6" w:rsidRDefault="0018629B" w:rsidP="00247B1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F7648">
              <w:rPr>
                <w:rFonts w:ascii="Arial" w:hAnsi="Arial" w:cs="Arial"/>
                <w:sz w:val="20"/>
                <w:szCs w:val="20"/>
              </w:rPr>
              <w:lastRenderedPageBreak/>
              <w:t>Završen preddiplomski studij</w:t>
            </w:r>
            <w:r>
              <w:rPr>
                <w:rFonts w:ascii="Arial" w:hAnsi="Arial" w:cs="Arial"/>
                <w:sz w:val="20"/>
                <w:szCs w:val="20"/>
              </w:rPr>
              <w:t xml:space="preserve"> ekonomskog,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upravnog, zdravstvenog ili tehničkog smjera; </w:t>
            </w: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najmanje jedna godina radnog iskustva</w:t>
            </w:r>
          </w:p>
          <w:p w14:paraId="156C78BC" w14:textId="5C318936" w:rsidR="00551AD6" w:rsidRDefault="0018629B" w:rsidP="00247B16">
            <w:pPr>
              <w:spacing w:after="200" w:line="276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857B139" w14:textId="64BF2E9F" w:rsidR="006922AB" w:rsidRPr="0018629B" w:rsidRDefault="006922AB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Srednja stručna sprema ekonomskog, upravno - pravnog smjera ili gimnazija; najmanje jedna godina radnog iskustva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952A1" w14:textId="3FABD476" w:rsidR="009079B5" w:rsidRPr="00024841" w:rsidRDefault="009079B5" w:rsidP="00B20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Pr="00024841">
              <w:rPr>
                <w:rFonts w:ascii="Arial" w:hAnsi="Arial" w:cs="Arial"/>
                <w:sz w:val="20"/>
                <w:szCs w:val="20"/>
              </w:rPr>
              <w:t xml:space="preserve">omaže u radu pomoćniku ravnatelja za sestrinstvo – glavnom tehničaru i pomoćniku ravnatelja za kvalitetu zdravstvene zaštite te obavlja poslove po </w:t>
            </w:r>
            <w:r w:rsidRPr="00024841">
              <w:rPr>
                <w:rFonts w:ascii="Arial" w:hAnsi="Arial" w:cs="Arial"/>
                <w:sz w:val="20"/>
                <w:szCs w:val="20"/>
              </w:rPr>
              <w:lastRenderedPageBreak/>
              <w:t>njihovu nalogu; vodi evidencije odobrenja za samostalan rad (licenci) za zdravstvene djelatnike Zavoda; vodi evidenciju o servisiranosti i atestima medicinske opreme i aparata; u suradnji s glavnim tehničarem planira i dogovara popravke, servisiranje i atestiranje medicinskih aparata i opreme;</w:t>
            </w:r>
            <w:r w:rsidR="00B208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841">
              <w:rPr>
                <w:rFonts w:ascii="Arial" w:hAnsi="Arial" w:cs="Arial"/>
                <w:sz w:val="20"/>
                <w:szCs w:val="20"/>
              </w:rPr>
              <w:t>kontrolira stanja te izrađuje interne narudžbenice/zahtjevnice za ispostave hitne medicinske službe;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841">
              <w:rPr>
                <w:rFonts w:ascii="Arial" w:hAnsi="Arial" w:cs="Arial"/>
                <w:sz w:val="20"/>
                <w:szCs w:val="20"/>
              </w:rPr>
              <w:t xml:space="preserve">izrađuje interne narudžbenice/zahtjevnice za kisik za sve ispostave hitne medicinske službe i sanitetskog prijevoza; unosi primke, izdatnice, </w:t>
            </w:r>
            <w:proofErr w:type="spellStart"/>
            <w:r w:rsidRPr="00024841">
              <w:rPr>
                <w:rFonts w:ascii="Arial" w:hAnsi="Arial" w:cs="Arial"/>
                <w:sz w:val="20"/>
                <w:szCs w:val="20"/>
              </w:rPr>
              <w:t>međuskladišnice</w:t>
            </w:r>
            <w:proofErr w:type="spellEnd"/>
            <w:r w:rsidRPr="00024841">
              <w:rPr>
                <w:rFonts w:ascii="Arial" w:hAnsi="Arial" w:cs="Arial"/>
                <w:sz w:val="20"/>
                <w:szCs w:val="20"/>
              </w:rPr>
              <w:t xml:space="preserve"> i ostalo potrebno u program materijalnog knjigovodstva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24841">
              <w:rPr>
                <w:rFonts w:ascii="Arial" w:hAnsi="Arial" w:cs="Arial"/>
                <w:sz w:val="20"/>
                <w:szCs w:val="20"/>
              </w:rPr>
              <w:t xml:space="preserve"> prima, kontrolira i </w:t>
            </w:r>
            <w:r>
              <w:rPr>
                <w:rFonts w:ascii="Arial" w:hAnsi="Arial" w:cs="Arial"/>
                <w:sz w:val="20"/>
                <w:szCs w:val="20"/>
              </w:rPr>
              <w:t xml:space="preserve">po potrebi korigira </w:t>
            </w:r>
            <w:r w:rsidRPr="00024841">
              <w:rPr>
                <w:rFonts w:ascii="Arial" w:hAnsi="Arial" w:cs="Arial"/>
                <w:sz w:val="20"/>
                <w:szCs w:val="20"/>
              </w:rPr>
              <w:t>dokumentaciju koja je temelj za fakturiranje medicinskih usluga za strane osiguranike prema HZZO-u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24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1BFE50" w14:textId="3CAE14DE" w:rsidR="009079B5" w:rsidRPr="00024841" w:rsidRDefault="009079B5" w:rsidP="00B20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841">
              <w:rPr>
                <w:rFonts w:ascii="Arial" w:hAnsi="Arial" w:cs="Arial"/>
                <w:sz w:val="20"/>
                <w:szCs w:val="20"/>
              </w:rPr>
              <w:t xml:space="preserve">od ispostava Zavoda zaprima predračune, kontrolira i korigira postupke i ostalo, prikuplja dokumentaciju i sve kontakt i ostale podatke te dostavlja računovodstvu na fakturiranje; </w:t>
            </w:r>
            <w:r w:rsidRPr="001A4DA4">
              <w:rPr>
                <w:rFonts w:ascii="Arial" w:hAnsi="Arial" w:cs="Arial"/>
                <w:sz w:val="20"/>
                <w:szCs w:val="20"/>
              </w:rPr>
              <w:t>za domaće i strane osiguranike izrađuje i otprema izlazne fakture prema HZZO-u, obračun postupaka, kilometraže i lijekova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A4DA4">
              <w:rPr>
                <w:rFonts w:ascii="Arial" w:hAnsi="Arial" w:cs="Arial"/>
                <w:sz w:val="20"/>
                <w:szCs w:val="20"/>
              </w:rPr>
              <w:t xml:space="preserve"> za hitnu medicinsku službu i sanitetski prijevoz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A4DA4">
              <w:rPr>
                <w:rFonts w:ascii="Arial" w:hAnsi="Arial" w:cs="Arial"/>
                <w:sz w:val="20"/>
                <w:szCs w:val="20"/>
              </w:rPr>
              <w:t xml:space="preserve"> podatke pohranjuje na medij i šalje HZZO-u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A4DA4">
              <w:rPr>
                <w:rFonts w:ascii="Arial" w:hAnsi="Arial" w:cs="Arial"/>
                <w:sz w:val="20"/>
                <w:szCs w:val="20"/>
              </w:rPr>
              <w:t xml:space="preserve">unosi Europske kartice zdravstvenog osiguranja u program HZZO portal; za zdravstvene usluge pružene migrantima </w:t>
            </w:r>
            <w:r>
              <w:rPr>
                <w:rFonts w:ascii="Arial" w:hAnsi="Arial" w:cs="Arial"/>
                <w:sz w:val="20"/>
                <w:szCs w:val="20"/>
              </w:rPr>
              <w:t xml:space="preserve">kontrolira dokumentaciju, </w:t>
            </w:r>
            <w:r w:rsidRPr="001A4DA4">
              <w:rPr>
                <w:rFonts w:ascii="Arial" w:hAnsi="Arial" w:cs="Arial"/>
                <w:sz w:val="20"/>
                <w:szCs w:val="20"/>
              </w:rPr>
              <w:t>izrađuje fakture za HZZO</w:t>
            </w:r>
            <w:r>
              <w:rPr>
                <w:rFonts w:ascii="Arial" w:hAnsi="Arial" w:cs="Arial"/>
                <w:sz w:val="20"/>
                <w:szCs w:val="20"/>
              </w:rPr>
              <w:t xml:space="preserve"> te ih na mediju </w:t>
            </w:r>
            <w:r w:rsidRPr="001A4DA4">
              <w:rPr>
                <w:rFonts w:ascii="Arial" w:hAnsi="Arial" w:cs="Arial"/>
                <w:sz w:val="20"/>
                <w:szCs w:val="20"/>
              </w:rPr>
              <w:t>dostavlja HZZO-u</w:t>
            </w:r>
            <w:r>
              <w:rPr>
                <w:rFonts w:ascii="Arial" w:hAnsi="Arial" w:cs="Arial"/>
                <w:sz w:val="20"/>
                <w:szCs w:val="20"/>
              </w:rPr>
              <w:t xml:space="preserve">, zajedno s </w:t>
            </w:r>
            <w:r w:rsidRPr="001A4DA4">
              <w:rPr>
                <w:rFonts w:ascii="Arial" w:hAnsi="Arial" w:cs="Arial"/>
                <w:sz w:val="20"/>
                <w:szCs w:val="20"/>
              </w:rPr>
              <w:t>potvrd</w:t>
            </w:r>
            <w:r>
              <w:rPr>
                <w:rFonts w:ascii="Arial" w:hAnsi="Arial" w:cs="Arial"/>
                <w:sz w:val="20"/>
                <w:szCs w:val="20"/>
              </w:rPr>
              <w:t>ama</w:t>
            </w:r>
            <w:r w:rsidRPr="001A4DA4">
              <w:rPr>
                <w:rFonts w:ascii="Arial" w:hAnsi="Arial" w:cs="Arial"/>
                <w:sz w:val="20"/>
                <w:szCs w:val="20"/>
              </w:rPr>
              <w:t xml:space="preserve"> policije; </w:t>
            </w:r>
            <w:r w:rsidRPr="00024841">
              <w:rPr>
                <w:rFonts w:ascii="Arial" w:hAnsi="Arial" w:cs="Arial"/>
                <w:sz w:val="20"/>
                <w:szCs w:val="20"/>
              </w:rPr>
              <w:t xml:space="preserve">obavlja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24841">
              <w:rPr>
                <w:rFonts w:ascii="Arial" w:hAnsi="Arial" w:cs="Arial"/>
                <w:sz w:val="20"/>
                <w:szCs w:val="20"/>
              </w:rPr>
              <w:t>druge poslove po nalogu pomoćnika ravnatelja za sestrinstvo – glavnog tehničara, pomoćnika ravnatelja za kvalitetu zdravstvene zaštite i ravnatelja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27F6AC" w14:textId="44A6C006" w:rsidR="006922AB" w:rsidRPr="005A144A" w:rsidRDefault="006922AB" w:rsidP="00247B1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0EBB" w14:textId="77777777" w:rsidR="006922AB" w:rsidRPr="005A144A" w:rsidRDefault="006922AB" w:rsidP="00247B1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A144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</w:tr>
    </w:tbl>
    <w:p w14:paraId="11E1C160" w14:textId="7ABC987A" w:rsidR="009D17CF" w:rsidRPr="006922AB" w:rsidRDefault="009D17CF" w:rsidP="009B0DB1">
      <w:pPr>
        <w:widowControl w:val="0"/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</w:p>
    <w:p w14:paraId="4204839A" w14:textId="3479BFA0" w:rsidR="00001300" w:rsidRPr="009B0DB1" w:rsidRDefault="009D2AB2" w:rsidP="00001300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spacing w:line="350" w:lineRule="exact"/>
        <w:jc w:val="both"/>
        <w:rPr>
          <w:rFonts w:ascii="Arial" w:hAnsi="Arial" w:cs="Arial"/>
          <w:sz w:val="20"/>
          <w:szCs w:val="20"/>
        </w:rPr>
      </w:pPr>
      <w:r w:rsidRPr="00691019">
        <w:rPr>
          <w:rFonts w:ascii="Arial" w:hAnsi="Arial" w:cs="Arial"/>
          <w:sz w:val="20"/>
          <w:szCs w:val="20"/>
        </w:rPr>
        <w:t xml:space="preserve">u ustrojstvenoj jedinici </w:t>
      </w:r>
      <w:r w:rsidR="00032A58">
        <w:rPr>
          <w:rFonts w:ascii="Arial" w:hAnsi="Arial" w:cs="Arial"/>
          <w:i/>
          <w:sz w:val="20"/>
          <w:szCs w:val="20"/>
        </w:rPr>
        <w:t xml:space="preserve">Medicinska služba, </w:t>
      </w:r>
      <w:r w:rsidR="00032A58" w:rsidRPr="00032A58">
        <w:rPr>
          <w:rFonts w:ascii="Arial" w:hAnsi="Arial" w:cs="Arial"/>
          <w:iCs/>
          <w:sz w:val="20"/>
          <w:szCs w:val="20"/>
        </w:rPr>
        <w:t>kod</w:t>
      </w:r>
      <w:r w:rsidR="00032A58">
        <w:rPr>
          <w:rFonts w:ascii="Arial" w:hAnsi="Arial" w:cs="Arial"/>
          <w:i/>
          <w:sz w:val="20"/>
          <w:szCs w:val="20"/>
        </w:rPr>
        <w:t xml:space="preserve"> </w:t>
      </w:r>
      <w:r w:rsidR="00BE2C1E" w:rsidRPr="00691019">
        <w:rPr>
          <w:rFonts w:ascii="Arial" w:hAnsi="Arial" w:cs="Arial"/>
          <w:sz w:val="20"/>
          <w:szCs w:val="20"/>
        </w:rPr>
        <w:t>radno</w:t>
      </w:r>
      <w:r w:rsidR="00032A58">
        <w:rPr>
          <w:rFonts w:ascii="Arial" w:hAnsi="Arial" w:cs="Arial"/>
          <w:sz w:val="20"/>
          <w:szCs w:val="20"/>
        </w:rPr>
        <w:t>g</w:t>
      </w:r>
      <w:r w:rsidR="00BE2C1E" w:rsidRPr="00691019">
        <w:rPr>
          <w:rFonts w:ascii="Arial" w:hAnsi="Arial" w:cs="Arial"/>
          <w:sz w:val="20"/>
          <w:szCs w:val="20"/>
        </w:rPr>
        <w:t xml:space="preserve"> mjest</w:t>
      </w:r>
      <w:r w:rsidR="00032A58">
        <w:rPr>
          <w:rFonts w:ascii="Arial" w:hAnsi="Arial" w:cs="Arial"/>
          <w:sz w:val="20"/>
          <w:szCs w:val="20"/>
        </w:rPr>
        <w:t>a</w:t>
      </w:r>
      <w:r w:rsidR="00BE2C1E" w:rsidRPr="00691019">
        <w:rPr>
          <w:rFonts w:ascii="Arial" w:hAnsi="Arial" w:cs="Arial"/>
          <w:sz w:val="20"/>
          <w:szCs w:val="20"/>
        </w:rPr>
        <w:t xml:space="preserve"> pod točkom </w:t>
      </w:r>
      <w:r w:rsidR="00032A58">
        <w:rPr>
          <w:rFonts w:ascii="Arial" w:hAnsi="Arial" w:cs="Arial"/>
          <w:sz w:val="20"/>
          <w:szCs w:val="20"/>
        </w:rPr>
        <w:t>19</w:t>
      </w:r>
      <w:r w:rsidR="00BE2C1E" w:rsidRPr="00691019">
        <w:rPr>
          <w:rFonts w:ascii="Arial" w:hAnsi="Arial" w:cs="Arial"/>
          <w:sz w:val="20"/>
          <w:szCs w:val="20"/>
        </w:rPr>
        <w:t xml:space="preserve">. </w:t>
      </w:r>
      <w:r w:rsidR="0059049F" w:rsidRPr="00691019">
        <w:rPr>
          <w:rFonts w:ascii="Arial" w:hAnsi="Arial" w:cs="Arial"/>
          <w:sz w:val="20"/>
          <w:szCs w:val="20"/>
        </w:rPr>
        <w:t>(</w:t>
      </w:r>
      <w:r w:rsidR="00032A58">
        <w:rPr>
          <w:rFonts w:ascii="Arial" w:hAnsi="Arial" w:cs="Arial"/>
          <w:i/>
          <w:iCs/>
          <w:sz w:val="20"/>
          <w:szCs w:val="20"/>
        </w:rPr>
        <w:t xml:space="preserve">Medicinska sestra/medicinski tehničar – pripravnik) </w:t>
      </w:r>
      <w:r w:rsidR="00032A58" w:rsidRPr="00032A58">
        <w:rPr>
          <w:rFonts w:ascii="Arial" w:hAnsi="Arial" w:cs="Arial"/>
          <w:sz w:val="20"/>
          <w:szCs w:val="20"/>
        </w:rPr>
        <w:t>u rubrici</w:t>
      </w:r>
      <w:r w:rsidR="00032A58">
        <w:rPr>
          <w:rFonts w:ascii="Arial" w:hAnsi="Arial" w:cs="Arial"/>
          <w:i/>
          <w:iCs/>
          <w:sz w:val="20"/>
          <w:szCs w:val="20"/>
        </w:rPr>
        <w:t xml:space="preserve"> Potrebno stručno znanje </w:t>
      </w:r>
      <w:r w:rsidR="00032A58" w:rsidRPr="00032A58">
        <w:rPr>
          <w:rFonts w:ascii="Arial" w:hAnsi="Arial" w:cs="Arial"/>
          <w:sz w:val="20"/>
          <w:szCs w:val="20"/>
        </w:rPr>
        <w:t xml:space="preserve">riječi „ostali uvjeti propisani Odlukom Hrvatskog zavoda za zapošljavanje – mjerama aktivne politike zapošljavanja“ </w:t>
      </w:r>
      <w:r w:rsidR="001F2CD9">
        <w:rPr>
          <w:rFonts w:ascii="Arial" w:hAnsi="Arial" w:cs="Arial"/>
          <w:sz w:val="20"/>
          <w:szCs w:val="20"/>
        </w:rPr>
        <w:t>mijenjaju se riječima</w:t>
      </w:r>
      <w:r w:rsidR="00032A58">
        <w:rPr>
          <w:rFonts w:ascii="Arial" w:hAnsi="Arial" w:cs="Arial"/>
          <w:sz w:val="20"/>
          <w:szCs w:val="20"/>
        </w:rPr>
        <w:t xml:space="preserve"> „ostali uvjeti propisani Odlukom Hrvatskog zavoda za zdravstveno osiguranje“; </w:t>
      </w:r>
    </w:p>
    <w:p w14:paraId="2D5F747C" w14:textId="77777777" w:rsidR="00001300" w:rsidRPr="00E310D1" w:rsidRDefault="00001300" w:rsidP="00892DAE">
      <w:pPr>
        <w:pStyle w:val="Odlomakpopisa"/>
        <w:widowControl w:val="0"/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</w:p>
    <w:p w14:paraId="6D0EA013" w14:textId="78BDEB1D" w:rsidR="00E310D1" w:rsidRPr="00FF0049" w:rsidRDefault="00691019" w:rsidP="00691019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310D1" w:rsidRPr="00691019">
        <w:rPr>
          <w:rFonts w:ascii="Arial" w:hAnsi="Arial" w:cs="Arial"/>
          <w:sz w:val="20"/>
          <w:szCs w:val="20"/>
        </w:rPr>
        <w:t xml:space="preserve"> ustrojstvenoj jedinici </w:t>
      </w:r>
      <w:r w:rsidR="00001300">
        <w:rPr>
          <w:rFonts w:ascii="Arial" w:hAnsi="Arial" w:cs="Arial"/>
          <w:i/>
          <w:sz w:val="20"/>
          <w:szCs w:val="20"/>
        </w:rPr>
        <w:t>Odjel sanitetskog prijevoza</w:t>
      </w:r>
      <w:r w:rsidR="00C74678" w:rsidRPr="00691019">
        <w:rPr>
          <w:rFonts w:ascii="Arial" w:hAnsi="Arial" w:cs="Arial"/>
          <w:sz w:val="20"/>
          <w:szCs w:val="20"/>
        </w:rPr>
        <w:t xml:space="preserve"> </w:t>
      </w:r>
      <w:r w:rsidR="00001300">
        <w:rPr>
          <w:rFonts w:ascii="Arial" w:hAnsi="Arial" w:cs="Arial"/>
          <w:sz w:val="20"/>
          <w:szCs w:val="20"/>
        </w:rPr>
        <w:t xml:space="preserve">briše se </w:t>
      </w:r>
      <w:r w:rsidR="00E310D1" w:rsidRPr="00691019">
        <w:rPr>
          <w:rFonts w:ascii="Arial" w:hAnsi="Arial" w:cs="Arial"/>
          <w:sz w:val="20"/>
          <w:szCs w:val="20"/>
        </w:rPr>
        <w:t xml:space="preserve">radno mjesto pod točkom </w:t>
      </w:r>
      <w:r w:rsidR="00001300">
        <w:rPr>
          <w:rFonts w:ascii="Arial" w:hAnsi="Arial" w:cs="Arial"/>
          <w:sz w:val="20"/>
          <w:szCs w:val="20"/>
        </w:rPr>
        <w:t>23</w:t>
      </w:r>
      <w:r w:rsidR="00E310D1" w:rsidRPr="00691019">
        <w:rPr>
          <w:rFonts w:ascii="Arial" w:hAnsi="Arial" w:cs="Arial"/>
          <w:sz w:val="20"/>
          <w:szCs w:val="20"/>
        </w:rPr>
        <w:t xml:space="preserve">. </w:t>
      </w:r>
      <w:r w:rsidR="0059049F" w:rsidRPr="00691019">
        <w:rPr>
          <w:rFonts w:ascii="Arial" w:hAnsi="Arial" w:cs="Arial"/>
          <w:sz w:val="20"/>
          <w:szCs w:val="20"/>
        </w:rPr>
        <w:t>(</w:t>
      </w:r>
      <w:r w:rsidR="00001300">
        <w:rPr>
          <w:rFonts w:ascii="Arial" w:hAnsi="Arial" w:cs="Arial"/>
          <w:i/>
          <w:iCs/>
          <w:sz w:val="20"/>
          <w:szCs w:val="20"/>
        </w:rPr>
        <w:t>Voditelj PDJ saniteta</w:t>
      </w:r>
      <w:r w:rsidR="0059049F" w:rsidRPr="00691019">
        <w:rPr>
          <w:rFonts w:ascii="Arial" w:hAnsi="Arial" w:cs="Arial"/>
          <w:i/>
          <w:iCs/>
          <w:sz w:val="20"/>
          <w:szCs w:val="20"/>
        </w:rPr>
        <w:t>)</w:t>
      </w:r>
      <w:r w:rsidR="00001300">
        <w:rPr>
          <w:rFonts w:ascii="Arial" w:hAnsi="Arial" w:cs="Arial"/>
          <w:i/>
          <w:iCs/>
          <w:sz w:val="20"/>
          <w:szCs w:val="20"/>
        </w:rPr>
        <w:t xml:space="preserve">; </w:t>
      </w:r>
    </w:p>
    <w:p w14:paraId="5A43FA71" w14:textId="77777777" w:rsidR="00FF0049" w:rsidRPr="00FF0049" w:rsidRDefault="00FF0049" w:rsidP="00FF0049">
      <w:pPr>
        <w:pStyle w:val="Odlomakpopisa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D01026" w14:textId="72510047" w:rsidR="00FF0049" w:rsidRPr="009D17CF" w:rsidRDefault="00FF0049" w:rsidP="009D17CF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91019">
        <w:rPr>
          <w:rFonts w:ascii="Arial" w:hAnsi="Arial" w:cs="Arial"/>
          <w:sz w:val="20"/>
          <w:szCs w:val="20"/>
        </w:rPr>
        <w:t xml:space="preserve"> ustrojstvenoj jedinici </w:t>
      </w:r>
      <w:r>
        <w:rPr>
          <w:rFonts w:ascii="Arial" w:hAnsi="Arial" w:cs="Arial"/>
          <w:i/>
          <w:sz w:val="20"/>
          <w:szCs w:val="20"/>
        </w:rPr>
        <w:t>Odjel sanitetskog prijevoza</w:t>
      </w:r>
      <w:r w:rsidRPr="00691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kod </w:t>
      </w:r>
      <w:r w:rsidRPr="00691019">
        <w:rPr>
          <w:rFonts w:ascii="Arial" w:hAnsi="Arial" w:cs="Arial"/>
          <w:sz w:val="20"/>
          <w:szCs w:val="20"/>
        </w:rPr>
        <w:t>radno</w:t>
      </w:r>
      <w:r>
        <w:rPr>
          <w:rFonts w:ascii="Arial" w:hAnsi="Arial" w:cs="Arial"/>
          <w:sz w:val="20"/>
          <w:szCs w:val="20"/>
        </w:rPr>
        <w:t>g</w:t>
      </w:r>
      <w:r w:rsidRPr="00691019">
        <w:rPr>
          <w:rFonts w:ascii="Arial" w:hAnsi="Arial" w:cs="Arial"/>
          <w:sz w:val="20"/>
          <w:szCs w:val="20"/>
        </w:rPr>
        <w:t xml:space="preserve"> mjest</w:t>
      </w:r>
      <w:r>
        <w:rPr>
          <w:rFonts w:ascii="Arial" w:hAnsi="Arial" w:cs="Arial"/>
          <w:sz w:val="20"/>
          <w:szCs w:val="20"/>
        </w:rPr>
        <w:t>a</w:t>
      </w:r>
      <w:r w:rsidRPr="00691019">
        <w:rPr>
          <w:rFonts w:ascii="Arial" w:hAnsi="Arial" w:cs="Arial"/>
          <w:sz w:val="20"/>
          <w:szCs w:val="20"/>
        </w:rPr>
        <w:t xml:space="preserve"> pod točkom </w:t>
      </w:r>
      <w:r>
        <w:rPr>
          <w:rFonts w:ascii="Arial" w:hAnsi="Arial" w:cs="Arial"/>
          <w:sz w:val="20"/>
          <w:szCs w:val="20"/>
        </w:rPr>
        <w:t>24</w:t>
      </w:r>
      <w:r w:rsidRPr="00691019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i/>
          <w:iCs/>
          <w:sz w:val="20"/>
          <w:szCs w:val="20"/>
        </w:rPr>
        <w:t>Dispečer u Prijavno-dojavnoj jedinici sanitetskog prijevoza</w:t>
      </w:r>
      <w:r w:rsidRPr="00691019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F0049">
        <w:rPr>
          <w:rFonts w:ascii="Arial" w:hAnsi="Arial" w:cs="Arial"/>
          <w:sz w:val="20"/>
          <w:szCs w:val="20"/>
        </w:rPr>
        <w:t>mijenja se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F0049">
        <w:rPr>
          <w:rFonts w:ascii="Arial" w:hAnsi="Arial" w:cs="Arial"/>
          <w:sz w:val="20"/>
          <w:szCs w:val="20"/>
        </w:rPr>
        <w:t>tekst pod rubrikom</w:t>
      </w:r>
      <w:r>
        <w:rPr>
          <w:rFonts w:ascii="Arial" w:hAnsi="Arial" w:cs="Arial"/>
          <w:i/>
          <w:iCs/>
          <w:sz w:val="20"/>
          <w:szCs w:val="20"/>
        </w:rPr>
        <w:t xml:space="preserve"> Opis poslova radnog mjesta </w:t>
      </w:r>
      <w:r w:rsidRPr="00FF0049">
        <w:rPr>
          <w:rFonts w:ascii="Arial" w:hAnsi="Arial" w:cs="Arial"/>
          <w:sz w:val="20"/>
          <w:szCs w:val="20"/>
        </w:rPr>
        <w:t xml:space="preserve">te isti sada glasi: </w:t>
      </w:r>
    </w:p>
    <w:p w14:paraId="51F5C054" w14:textId="2758A4BF" w:rsidR="00FF0049" w:rsidRPr="00FF0049" w:rsidRDefault="00FF0049" w:rsidP="00CD255E">
      <w:pPr>
        <w:spacing w:after="200" w:line="276" w:lineRule="auto"/>
        <w:ind w:left="708"/>
        <w:jc w:val="both"/>
        <w:rPr>
          <w:rFonts w:ascii="Arial" w:eastAsiaTheme="minorEastAsia" w:hAnsi="Arial" w:cs="Arial"/>
          <w:i/>
          <w:iCs/>
          <w:sz w:val="20"/>
          <w:szCs w:val="20"/>
        </w:rPr>
      </w:pPr>
      <w:r w:rsidRPr="00CD255E">
        <w:rPr>
          <w:rFonts w:ascii="Arial" w:eastAsiaTheme="minorEastAsia" w:hAnsi="Arial" w:cs="Arial"/>
          <w:i/>
          <w:iCs/>
          <w:sz w:val="20"/>
          <w:szCs w:val="20"/>
        </w:rPr>
        <w:t>„</w:t>
      </w:r>
      <w:r w:rsidRPr="00FF0049">
        <w:rPr>
          <w:rFonts w:ascii="Arial" w:eastAsiaTheme="minorEastAsia" w:hAnsi="Arial" w:cs="Arial"/>
          <w:i/>
          <w:iCs/>
          <w:sz w:val="20"/>
          <w:szCs w:val="20"/>
        </w:rPr>
        <w:t xml:space="preserve">Zaprima pozive </w:t>
      </w:r>
      <w:r w:rsidR="00CD255E">
        <w:rPr>
          <w:rFonts w:ascii="Arial" w:eastAsiaTheme="minorEastAsia" w:hAnsi="Arial" w:cs="Arial"/>
          <w:i/>
          <w:iCs/>
          <w:sz w:val="20"/>
          <w:szCs w:val="20"/>
        </w:rPr>
        <w:t>i</w:t>
      </w:r>
      <w:r w:rsidRPr="00FF0049">
        <w:rPr>
          <w:rFonts w:ascii="Arial" w:eastAsiaTheme="minorHAnsi" w:hAnsi="Arial" w:cs="Arial"/>
          <w:bCs/>
          <w:i/>
          <w:iCs/>
          <w:sz w:val="20"/>
          <w:szCs w:val="20"/>
          <w:lang w:eastAsia="en-US" w:bidi="ta-IN"/>
        </w:rPr>
        <w:t xml:space="preserve"> naloge za sanitetski prijevoz, obrađuje ih i prosljeđuje timovima sanitetskog prijevoza; </w:t>
      </w:r>
      <w:r w:rsidRPr="00FF0049">
        <w:rPr>
          <w:rFonts w:ascii="Arial" w:eastAsiaTheme="minorEastAsia" w:hAnsi="Arial" w:cs="Arial"/>
          <w:i/>
          <w:iCs/>
          <w:sz w:val="20"/>
          <w:szCs w:val="20"/>
        </w:rPr>
        <w:t>obavještava timove sanitetskog prijevoza o potrebnim prijevozima pacijenata; koordinira radom i usmjerava timove sanitetskog prijevoza na terenu; prati kretanja ekipa timova sanitetskog prijevoza na terenu cijelog područja nadležnosti; kontrolira brzinu kretanja vozila, upozorava vozača u slučaju prekomjerne brzine, a u slučaju ponovljenog prekoračenja brzine obavještava voditelja Odjela sanitetskog prijevoza; obavještava bolničku hitnu službu o prijevozima pacijenata,</w:t>
      </w:r>
      <w:r w:rsidRPr="00CD255E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Pr="00FF0049">
        <w:rPr>
          <w:rFonts w:ascii="Arial" w:eastAsiaTheme="minorEastAsia" w:hAnsi="Arial" w:cs="Arial"/>
          <w:i/>
          <w:iCs/>
          <w:sz w:val="20"/>
          <w:szCs w:val="20"/>
        </w:rPr>
        <w:lastRenderedPageBreak/>
        <w:t xml:space="preserve">surađuje s policijom, vatrogasnom službom i drugim odgovarajućim službama; evidentira, obrađuje statistiku propisanu za rad sanitetskog prijevoza; obrađuje i kontrolira putne radne listove i obrasce dnevnica svih timova sanitetskog prijevoza; pregledava izvršene naloge za sanitetski prijevoz te sakuplja naloge koje je potrebno analizirati radi unaprijeđena djelatnosti (opravdanost naloga, nepravilnosti i dr.); surađuje s prijavno-dojavnom jedinicom hitne medicinske pomoći i ostalim službama u Zavodu; </w:t>
      </w:r>
      <w:r w:rsidR="00BE718E" w:rsidRPr="00FF0049">
        <w:rPr>
          <w:rFonts w:ascii="Arial" w:eastAsiaTheme="minorEastAsia" w:hAnsi="Arial" w:cs="Arial"/>
          <w:i/>
          <w:iCs/>
          <w:sz w:val="20"/>
          <w:szCs w:val="20"/>
        </w:rPr>
        <w:t>surađuje s voditeljem Odjela sanitetskog prijevoza na unaprjeđenju djelatnosti</w:t>
      </w:r>
      <w:r w:rsidR="00BE718E">
        <w:rPr>
          <w:rFonts w:ascii="Arial" w:eastAsiaTheme="minorEastAsia" w:hAnsi="Arial" w:cs="Arial"/>
          <w:i/>
          <w:iCs/>
          <w:sz w:val="20"/>
          <w:szCs w:val="20"/>
        </w:rPr>
        <w:t xml:space="preserve">; </w:t>
      </w:r>
      <w:r w:rsidRPr="00FF0049">
        <w:rPr>
          <w:rFonts w:ascii="Arial" w:eastAsiaTheme="minorEastAsia" w:hAnsi="Arial" w:cs="Arial"/>
          <w:i/>
          <w:iCs/>
          <w:sz w:val="20"/>
          <w:szCs w:val="20"/>
        </w:rPr>
        <w:t>obavlja i druge poslove po nalogu neposrednog voditelja i Ravnatelja.</w:t>
      </w:r>
    </w:p>
    <w:p w14:paraId="38C22A5C" w14:textId="35739DC2" w:rsidR="00FF0049" w:rsidRPr="00CD255E" w:rsidRDefault="00FF0049" w:rsidP="00CD255E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sz w:val="20"/>
          <w:szCs w:val="20"/>
        </w:rPr>
      </w:pPr>
      <w:r w:rsidRPr="00CD255E">
        <w:rPr>
          <w:rFonts w:ascii="Arial" w:eastAsiaTheme="minorEastAsia" w:hAnsi="Arial" w:cs="Arial"/>
          <w:i/>
          <w:iCs/>
          <w:sz w:val="20"/>
          <w:szCs w:val="20"/>
        </w:rPr>
        <w:t>Za svoj rad odgovara neposrednom voditelju i Ravnatelju.“</w:t>
      </w:r>
    </w:p>
    <w:p w14:paraId="2657196E" w14:textId="77777777" w:rsidR="00FF0049" w:rsidRPr="00FF0049" w:rsidRDefault="00FF0049" w:rsidP="00FF004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431F9" w14:textId="1313BFD8" w:rsidR="00001300" w:rsidRPr="002B405F" w:rsidRDefault="00001300" w:rsidP="00001300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91019">
        <w:rPr>
          <w:rFonts w:ascii="Arial" w:hAnsi="Arial" w:cs="Arial"/>
          <w:sz w:val="20"/>
          <w:szCs w:val="20"/>
        </w:rPr>
        <w:t xml:space="preserve"> ustrojstvenoj jedinici </w:t>
      </w:r>
      <w:r>
        <w:rPr>
          <w:rFonts w:ascii="Arial" w:hAnsi="Arial" w:cs="Arial"/>
          <w:i/>
          <w:sz w:val="20"/>
          <w:szCs w:val="20"/>
        </w:rPr>
        <w:t>Odjel za tehničke poslove</w:t>
      </w:r>
      <w:r w:rsidRPr="00691019">
        <w:rPr>
          <w:rFonts w:ascii="Arial" w:hAnsi="Arial" w:cs="Arial"/>
          <w:sz w:val="20"/>
          <w:szCs w:val="20"/>
        </w:rPr>
        <w:t xml:space="preserve"> </w:t>
      </w:r>
      <w:r w:rsidR="00BC1D7A">
        <w:rPr>
          <w:rFonts w:ascii="Arial" w:hAnsi="Arial" w:cs="Arial"/>
          <w:sz w:val="20"/>
          <w:szCs w:val="20"/>
        </w:rPr>
        <w:t xml:space="preserve">briše se </w:t>
      </w:r>
      <w:r w:rsidRPr="00691019">
        <w:rPr>
          <w:rFonts w:ascii="Arial" w:hAnsi="Arial" w:cs="Arial"/>
          <w:sz w:val="20"/>
          <w:szCs w:val="20"/>
        </w:rPr>
        <w:t xml:space="preserve">radno </w:t>
      </w:r>
      <w:r w:rsidRPr="00FF0049">
        <w:rPr>
          <w:rFonts w:ascii="Arial" w:hAnsi="Arial" w:cs="Arial"/>
          <w:sz w:val="20"/>
          <w:szCs w:val="20"/>
        </w:rPr>
        <w:t>mjesto pod točkom 31. (</w:t>
      </w:r>
      <w:r w:rsidRPr="00FF0049">
        <w:rPr>
          <w:rFonts w:ascii="Arial" w:hAnsi="Arial" w:cs="Arial"/>
          <w:i/>
          <w:iCs/>
          <w:sz w:val="20"/>
          <w:szCs w:val="20"/>
        </w:rPr>
        <w:t>Voditelj voznog parka sanitetskog prijevoza);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69CDDAA" w14:textId="77777777" w:rsidR="002B405F" w:rsidRPr="009B3728" w:rsidRDefault="002B405F" w:rsidP="002B405F">
      <w:pPr>
        <w:pStyle w:val="Odlomakpopisa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337EDF" w14:textId="77777777" w:rsidR="002B405F" w:rsidRDefault="002B405F" w:rsidP="002B405F">
      <w:pPr>
        <w:pStyle w:val="Odlomakpopisa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91019">
        <w:rPr>
          <w:rFonts w:ascii="Arial" w:hAnsi="Arial" w:cs="Arial"/>
          <w:sz w:val="20"/>
          <w:szCs w:val="20"/>
        </w:rPr>
        <w:t xml:space="preserve"> ustrojstvenoj jedinici </w:t>
      </w:r>
      <w:r>
        <w:rPr>
          <w:rFonts w:ascii="Arial" w:hAnsi="Arial" w:cs="Arial"/>
          <w:i/>
          <w:sz w:val="20"/>
          <w:szCs w:val="20"/>
        </w:rPr>
        <w:t>Odjel za nabavu</w:t>
      </w:r>
      <w:r w:rsidRPr="006910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iza radnog mjesta </w:t>
      </w:r>
      <w:r w:rsidRPr="00691019">
        <w:rPr>
          <w:rFonts w:ascii="Arial" w:hAnsi="Arial" w:cs="Arial"/>
          <w:sz w:val="20"/>
          <w:szCs w:val="20"/>
        </w:rPr>
        <w:t>pod točkom 3</w:t>
      </w:r>
      <w:r>
        <w:rPr>
          <w:rFonts w:ascii="Arial" w:hAnsi="Arial" w:cs="Arial"/>
          <w:sz w:val="20"/>
          <w:szCs w:val="20"/>
        </w:rPr>
        <w:t>8</w:t>
      </w:r>
      <w:r w:rsidRPr="0069101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dodaje se radno mjesto pod točkom 39. koje glasi: </w:t>
      </w:r>
    </w:p>
    <w:p w14:paraId="6F45C0BF" w14:textId="77777777" w:rsidR="002B405F" w:rsidRPr="00D832A6" w:rsidRDefault="002B405F" w:rsidP="002B40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7230"/>
        <w:gridCol w:w="1275"/>
      </w:tblGrid>
      <w:tr w:rsidR="002B405F" w:rsidRPr="005A144A" w14:paraId="6A6718F3" w14:textId="77777777" w:rsidTr="00B2578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05F37" w14:textId="2D251CDA" w:rsidR="002B405F" w:rsidRPr="005A144A" w:rsidRDefault="002B405F" w:rsidP="00B25786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A14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3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  <w:r w:rsidRPr="005A14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1A1B7" w14:textId="73EC5197" w:rsidR="002B405F" w:rsidRPr="005A144A" w:rsidRDefault="002B405F" w:rsidP="00B25786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Referent za nabavu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C245C" w14:textId="40F710FB" w:rsidR="002B405F" w:rsidRPr="005A144A" w:rsidRDefault="008F7F15" w:rsidP="00021A7E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</w:t>
            </w:r>
            <w:r w:rsidRPr="008F7F1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rednja stručna sprema ekonomskog, upravno - pravnog smjera ili gimnazija; najmanje jedna godina radnog iskustva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D390" w14:textId="315D24E6" w:rsidR="002B405F" w:rsidRPr="0079034B" w:rsidRDefault="00021A7E" w:rsidP="00A275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207725323"/>
            <w:r w:rsidRPr="006D6439">
              <w:rPr>
                <w:rFonts w:ascii="Arial" w:hAnsi="Arial" w:cs="Arial"/>
                <w:sz w:val="20"/>
                <w:szCs w:val="20"/>
              </w:rPr>
              <w:t>Obavlja sve poslove vezane uz provođenje postupaka nabava koje se svrstavaju u jednostavne nabave</w:t>
            </w:r>
            <w:bookmarkEnd w:id="0"/>
            <w:r w:rsidRPr="006D6439">
              <w:rPr>
                <w:rFonts w:ascii="Arial" w:hAnsi="Arial" w:cs="Arial"/>
                <w:sz w:val="20"/>
                <w:szCs w:val="20"/>
              </w:rPr>
              <w:t>;</w:t>
            </w:r>
            <w:r w:rsidR="00475B75" w:rsidRPr="006D643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Hlk207725136"/>
            <w:r w:rsidR="006D6439">
              <w:rPr>
                <w:rFonts w:ascii="Arial" w:hAnsi="Arial" w:cs="Arial"/>
                <w:sz w:val="20"/>
                <w:szCs w:val="20"/>
              </w:rPr>
              <w:t>i</w:t>
            </w:r>
            <w:r w:rsidR="00475B75" w:rsidRPr="0079034B">
              <w:rPr>
                <w:rFonts w:ascii="Arial" w:hAnsi="Arial" w:cs="Arial"/>
                <w:sz w:val="20"/>
                <w:szCs w:val="20"/>
              </w:rPr>
              <w:t xml:space="preserve">zdaje naloge dopreme na zahtjev voditelja ispostava; </w:t>
            </w:r>
            <w:r w:rsidRPr="0079034B">
              <w:rPr>
                <w:rFonts w:ascii="Arial" w:hAnsi="Arial" w:cs="Arial"/>
                <w:sz w:val="20"/>
                <w:szCs w:val="20"/>
              </w:rPr>
              <w:t xml:space="preserve">prikuplja i evidentira zahtjeve za potrebe u materijalu </w:t>
            </w:r>
            <w:r w:rsidR="00475B75" w:rsidRPr="0079034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9034B">
              <w:rPr>
                <w:rFonts w:ascii="Arial" w:hAnsi="Arial" w:cs="Arial"/>
                <w:sz w:val="20"/>
                <w:szCs w:val="20"/>
              </w:rPr>
              <w:t xml:space="preserve">izrađuje interne narudžbe za nabavu osnovnih sredstava, sitnog inventara, uredskog materijala i sl.; na temelju prikupljenih internih narudžbenica za nabavu osnovnih sredstava, sitnog inventara i uredskog materijala, formira skupnu narudžbu za dobavljača, ispunjenu na zakonom predviđen način te dostavlja ravnatelju na potpis; prima i kontrolira dostavljenu robu od dobavljača; na osnovu zahtjevnica – izdatnica organizira i koordinira otpremu trebovanja osnovnih sredstava, sitnog inventara i uredskog materijala u ispostave; </w:t>
            </w:r>
            <w:r w:rsidR="0079034B" w:rsidRPr="0079034B">
              <w:rPr>
                <w:rFonts w:ascii="Arial" w:hAnsi="Arial" w:cs="Arial"/>
                <w:sz w:val="20"/>
                <w:szCs w:val="20"/>
              </w:rPr>
              <w:t xml:space="preserve">prikuplja ponude i izrađuje narudžbenice; prati stanje zaliha u programu materijalnog knjigovodstva i u skladištu; unosi početna stanja u program materijalnog knjigovodstva; kompletira ponude, narudžbenice, naloge dopreme, primke i račune i priprema ih za likvidaciju i plaćanje; izdaje robu sa skladišta na zahtjev; </w:t>
            </w:r>
            <w:r w:rsidRPr="0079034B">
              <w:rPr>
                <w:rFonts w:ascii="Arial" w:hAnsi="Arial" w:cs="Arial"/>
                <w:sz w:val="20"/>
                <w:szCs w:val="20"/>
              </w:rPr>
              <w:t>obavlja i ostale poslove po nalogu neposrednog rukovoditelja i ravnatelja, a koji su u vezi s djelatnošću</w:t>
            </w:r>
            <w:bookmarkEnd w:id="1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E7E6" w14:textId="77777777" w:rsidR="002B405F" w:rsidRPr="005A144A" w:rsidRDefault="002B405F" w:rsidP="00B2578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A144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14:paraId="1BD2D7F9" w14:textId="77777777" w:rsidR="0010255D" w:rsidRDefault="0010255D" w:rsidP="0010255D">
      <w:pPr>
        <w:pStyle w:val="Odlomakpopisa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CD2956" w14:textId="77777777" w:rsidR="008F7F15" w:rsidRPr="00610668" w:rsidRDefault="008F7F15" w:rsidP="006106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184C28" w14:textId="40426AA3" w:rsidR="008B5172" w:rsidRPr="001003B4" w:rsidRDefault="00584692" w:rsidP="00B66FE0">
      <w:pPr>
        <w:pStyle w:val="Odlomakpopis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1003B4">
        <w:rPr>
          <w:rFonts w:ascii="Arial" w:hAnsi="Arial" w:cs="Arial"/>
          <w:b/>
          <w:bCs/>
          <w:sz w:val="20"/>
          <w:szCs w:val="20"/>
        </w:rPr>
        <w:t xml:space="preserve">u </w:t>
      </w:r>
      <w:r w:rsidRPr="001003B4">
        <w:rPr>
          <w:rFonts w:ascii="Arial" w:hAnsi="Arial" w:cs="Arial"/>
          <w:b/>
          <w:bCs/>
          <w:i/>
          <w:sz w:val="20"/>
          <w:szCs w:val="20"/>
        </w:rPr>
        <w:t>Prilogu 2. Popis radnih mjesta s koeficijentima složenosti poslova radnog mjesta</w:t>
      </w:r>
      <w:r w:rsidR="00610668">
        <w:rPr>
          <w:rFonts w:ascii="Arial" w:hAnsi="Arial" w:cs="Arial"/>
          <w:b/>
          <w:bCs/>
          <w:sz w:val="20"/>
          <w:szCs w:val="20"/>
        </w:rPr>
        <w:t>:</w:t>
      </w:r>
      <w:r w:rsidRPr="001003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2C0B90" w14:textId="77777777" w:rsidR="008B5172" w:rsidRPr="001003B4" w:rsidRDefault="008B5172" w:rsidP="008B5172">
      <w:pPr>
        <w:pStyle w:val="Odlomakpopisa"/>
        <w:rPr>
          <w:rFonts w:ascii="Arial" w:hAnsi="Arial" w:cs="Arial"/>
          <w:b/>
          <w:bCs/>
          <w:sz w:val="20"/>
          <w:szCs w:val="20"/>
        </w:rPr>
      </w:pPr>
    </w:p>
    <w:p w14:paraId="24312AF8" w14:textId="1574E2C3" w:rsidR="00584692" w:rsidRPr="008B5172" w:rsidRDefault="00584692" w:rsidP="008B5172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B5172">
        <w:rPr>
          <w:rFonts w:ascii="Arial" w:hAnsi="Arial" w:cs="Arial"/>
          <w:sz w:val="20"/>
          <w:szCs w:val="20"/>
        </w:rPr>
        <w:t xml:space="preserve">u ustrojstvenoj jedinici </w:t>
      </w:r>
      <w:r w:rsidRPr="008B5172">
        <w:rPr>
          <w:rFonts w:ascii="Arial" w:hAnsi="Arial" w:cs="Arial"/>
          <w:i/>
          <w:sz w:val="20"/>
          <w:szCs w:val="20"/>
        </w:rPr>
        <w:t>Jedinica za osiguranje i unaprjeđenje kvalitete zdravstvene zaštite,</w:t>
      </w:r>
      <w:r w:rsidRPr="008B5172">
        <w:rPr>
          <w:rFonts w:ascii="Arial" w:hAnsi="Arial" w:cs="Arial"/>
          <w:sz w:val="20"/>
          <w:szCs w:val="20"/>
        </w:rPr>
        <w:t xml:space="preserve"> iza retka broj 2. dodaje se redak broj 3. koji glasi: </w:t>
      </w:r>
    </w:p>
    <w:p w14:paraId="0D4A2F4F" w14:textId="77777777" w:rsidR="00584692" w:rsidRDefault="00584692" w:rsidP="00584692">
      <w:pPr>
        <w:pStyle w:val="Bezproreda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584692" w:rsidRPr="000400AB" w14:paraId="27BF5E41" w14:textId="77777777" w:rsidTr="00247B16">
        <w:tc>
          <w:tcPr>
            <w:tcW w:w="4161" w:type="dxa"/>
          </w:tcPr>
          <w:p w14:paraId="393BCB71" w14:textId="7BE0B620" w:rsidR="0018629B" w:rsidRDefault="0018629B" w:rsidP="00247B16">
            <w:pPr>
              <w:spacing w:after="200"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lastRenderedPageBreak/>
              <w:t>Viši referent</w:t>
            </w:r>
          </w:p>
          <w:p w14:paraId="3C163CF9" w14:textId="3C2E0116" w:rsidR="007E3176" w:rsidRPr="0018629B" w:rsidRDefault="007E3176" w:rsidP="00247B16">
            <w:pPr>
              <w:spacing w:after="200"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/</w:t>
            </w:r>
          </w:p>
          <w:p w14:paraId="72059A8D" w14:textId="33EA2936" w:rsidR="00584692" w:rsidRPr="0018629B" w:rsidRDefault="00584692" w:rsidP="00247B16">
            <w:pPr>
              <w:spacing w:after="200"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Referent </w:t>
            </w:r>
          </w:p>
        </w:tc>
        <w:tc>
          <w:tcPr>
            <w:tcW w:w="4878" w:type="dxa"/>
          </w:tcPr>
          <w:p w14:paraId="03DFFAFC" w14:textId="30973572" w:rsidR="0018629B" w:rsidRDefault="0018629B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Viši referent</w:t>
            </w:r>
          </w:p>
          <w:p w14:paraId="4B109ACD" w14:textId="570F8848" w:rsidR="007E3176" w:rsidRPr="0018629B" w:rsidRDefault="007E3176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/</w:t>
            </w:r>
          </w:p>
          <w:p w14:paraId="5C06FD8B" w14:textId="7F809BA5" w:rsidR="00584692" w:rsidRPr="0018629B" w:rsidRDefault="00584692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Referent</w:t>
            </w:r>
          </w:p>
        </w:tc>
        <w:tc>
          <w:tcPr>
            <w:tcW w:w="4536" w:type="dxa"/>
          </w:tcPr>
          <w:p w14:paraId="612E7EF2" w14:textId="07EBE36E" w:rsidR="0018629B" w:rsidRPr="0018629B" w:rsidRDefault="0018629B" w:rsidP="0018629B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1,70</w:t>
            </w:r>
          </w:p>
          <w:p w14:paraId="41F66BE4" w14:textId="77777777" w:rsidR="007E3176" w:rsidRDefault="007E3176" w:rsidP="0018629B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339B41C" w14:textId="09EC1BE2" w:rsidR="00584692" w:rsidRPr="00A27581" w:rsidRDefault="0018629B" w:rsidP="0018629B">
            <w:pPr>
              <w:spacing w:after="200" w:line="276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18629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1,43</w:t>
            </w:r>
          </w:p>
        </w:tc>
      </w:tr>
    </w:tbl>
    <w:p w14:paraId="738FB369" w14:textId="77777777" w:rsidR="00584692" w:rsidRPr="00B31A2B" w:rsidRDefault="00584692" w:rsidP="00584692">
      <w:pPr>
        <w:pStyle w:val="Odlomakpopisa"/>
        <w:rPr>
          <w:rFonts w:ascii="Arial" w:hAnsi="Arial" w:cs="Arial"/>
          <w:sz w:val="20"/>
          <w:szCs w:val="20"/>
        </w:rPr>
      </w:pPr>
    </w:p>
    <w:p w14:paraId="182D7D6B" w14:textId="77777777" w:rsidR="00584692" w:rsidRDefault="00584692" w:rsidP="00584692">
      <w:pPr>
        <w:pStyle w:val="Odlomakpopisa"/>
        <w:rPr>
          <w:rFonts w:ascii="Arial" w:hAnsi="Arial" w:cs="Arial"/>
          <w:sz w:val="20"/>
          <w:szCs w:val="20"/>
        </w:rPr>
      </w:pPr>
    </w:p>
    <w:p w14:paraId="3F82EE71" w14:textId="74C45A0B" w:rsidR="001B67AB" w:rsidRPr="00B31A2B" w:rsidRDefault="001B67AB" w:rsidP="00584692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12C31">
        <w:rPr>
          <w:rFonts w:ascii="Arial" w:hAnsi="Arial" w:cs="Arial"/>
          <w:sz w:val="20"/>
          <w:szCs w:val="20"/>
        </w:rPr>
        <w:t xml:space="preserve">u ustrojstvenoj jedinici </w:t>
      </w:r>
      <w:r w:rsidRPr="00A12C31">
        <w:rPr>
          <w:rFonts w:ascii="Arial" w:hAnsi="Arial" w:cs="Arial"/>
          <w:i/>
          <w:sz w:val="20"/>
          <w:szCs w:val="20"/>
        </w:rPr>
        <w:t xml:space="preserve">Odjel </w:t>
      </w:r>
      <w:r w:rsidR="00B31A2B">
        <w:rPr>
          <w:rFonts w:ascii="Arial" w:hAnsi="Arial" w:cs="Arial"/>
          <w:i/>
          <w:sz w:val="20"/>
          <w:szCs w:val="20"/>
        </w:rPr>
        <w:t xml:space="preserve">sanitetskog prijevoza </w:t>
      </w:r>
      <w:r w:rsidR="00B31A2B" w:rsidRPr="00B31A2B">
        <w:rPr>
          <w:rFonts w:ascii="Arial" w:hAnsi="Arial" w:cs="Arial"/>
          <w:iCs/>
          <w:sz w:val="20"/>
          <w:szCs w:val="20"/>
        </w:rPr>
        <w:t xml:space="preserve">briše </w:t>
      </w:r>
      <w:r w:rsidR="00B31A2B">
        <w:rPr>
          <w:rFonts w:ascii="Arial" w:hAnsi="Arial" w:cs="Arial"/>
          <w:iCs/>
          <w:sz w:val="20"/>
          <w:szCs w:val="20"/>
        </w:rPr>
        <w:t>redak broj 3. (Voditelj PDJ saniteta),</w:t>
      </w:r>
    </w:p>
    <w:p w14:paraId="4FD501AF" w14:textId="77777777" w:rsidR="00B31A2B" w:rsidRPr="00B31A2B" w:rsidRDefault="00B31A2B" w:rsidP="00B31A2B">
      <w:pPr>
        <w:pStyle w:val="Odlomakpopisa"/>
        <w:rPr>
          <w:rFonts w:ascii="Arial" w:hAnsi="Arial" w:cs="Arial"/>
          <w:sz w:val="20"/>
          <w:szCs w:val="20"/>
        </w:rPr>
      </w:pPr>
    </w:p>
    <w:p w14:paraId="21F747E5" w14:textId="2BBF43D2" w:rsidR="00562382" w:rsidRPr="00562382" w:rsidRDefault="00B31A2B" w:rsidP="00562382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12C31">
        <w:rPr>
          <w:rFonts w:ascii="Arial" w:hAnsi="Arial" w:cs="Arial"/>
          <w:sz w:val="20"/>
          <w:szCs w:val="20"/>
        </w:rPr>
        <w:t xml:space="preserve">u ustrojstvenoj jedinici </w:t>
      </w:r>
      <w:r w:rsidRPr="00A12C31">
        <w:rPr>
          <w:rFonts w:ascii="Arial" w:hAnsi="Arial" w:cs="Arial"/>
          <w:i/>
          <w:sz w:val="20"/>
          <w:szCs w:val="20"/>
        </w:rPr>
        <w:t xml:space="preserve">Odjel </w:t>
      </w:r>
      <w:r>
        <w:rPr>
          <w:rFonts w:ascii="Arial" w:hAnsi="Arial" w:cs="Arial"/>
          <w:i/>
          <w:sz w:val="20"/>
          <w:szCs w:val="20"/>
        </w:rPr>
        <w:t xml:space="preserve">za tehničke poslove </w:t>
      </w:r>
      <w:r w:rsidRPr="00B31A2B">
        <w:rPr>
          <w:rFonts w:ascii="Arial" w:hAnsi="Arial" w:cs="Arial"/>
          <w:iCs/>
          <w:sz w:val="20"/>
          <w:szCs w:val="20"/>
        </w:rPr>
        <w:t xml:space="preserve">briše </w:t>
      </w:r>
      <w:r>
        <w:rPr>
          <w:rFonts w:ascii="Arial" w:hAnsi="Arial" w:cs="Arial"/>
          <w:iCs/>
          <w:sz w:val="20"/>
          <w:szCs w:val="20"/>
        </w:rPr>
        <w:t>redak broj 2. (Voditelj voznog parka sanitetskog prijevoza),</w:t>
      </w:r>
      <w:r w:rsidR="00562382">
        <w:rPr>
          <w:rFonts w:ascii="Arial" w:hAnsi="Arial" w:cs="Arial"/>
          <w:iCs/>
          <w:sz w:val="20"/>
          <w:szCs w:val="20"/>
        </w:rPr>
        <w:br/>
      </w:r>
    </w:p>
    <w:p w14:paraId="59289B8D" w14:textId="63999173" w:rsidR="00B31A2B" w:rsidRPr="00A12C31" w:rsidRDefault="00B31A2B" w:rsidP="00584692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A12C31">
        <w:rPr>
          <w:rFonts w:ascii="Arial" w:hAnsi="Arial" w:cs="Arial"/>
          <w:sz w:val="20"/>
          <w:szCs w:val="20"/>
        </w:rPr>
        <w:t xml:space="preserve">u ustrojstvenoj jedinici </w:t>
      </w:r>
      <w:r w:rsidRPr="00A12C31">
        <w:rPr>
          <w:rFonts w:ascii="Arial" w:hAnsi="Arial" w:cs="Arial"/>
          <w:i/>
          <w:sz w:val="20"/>
          <w:szCs w:val="20"/>
        </w:rPr>
        <w:t>Odjel za nabavu</w:t>
      </w:r>
      <w:r>
        <w:rPr>
          <w:rFonts w:ascii="Arial" w:hAnsi="Arial" w:cs="Arial"/>
          <w:i/>
          <w:sz w:val="20"/>
          <w:szCs w:val="20"/>
        </w:rPr>
        <w:t>,</w:t>
      </w:r>
      <w:r w:rsidRPr="00A12C31">
        <w:rPr>
          <w:rFonts w:ascii="Arial" w:hAnsi="Arial" w:cs="Arial"/>
          <w:sz w:val="20"/>
          <w:szCs w:val="20"/>
        </w:rPr>
        <w:t xml:space="preserve"> iza retka broj 1. dodaje se redak broj 2. koji glasi: </w:t>
      </w:r>
    </w:p>
    <w:p w14:paraId="1D023048" w14:textId="77777777" w:rsidR="001B67AB" w:rsidRDefault="001B67AB" w:rsidP="00794F60">
      <w:pPr>
        <w:pStyle w:val="Bezproreda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61"/>
        <w:gridCol w:w="4878"/>
        <w:gridCol w:w="4536"/>
      </w:tblGrid>
      <w:tr w:rsidR="001B67AB" w:rsidRPr="000400AB" w14:paraId="587915A0" w14:textId="77777777" w:rsidTr="00247B16">
        <w:tc>
          <w:tcPr>
            <w:tcW w:w="4161" w:type="dxa"/>
          </w:tcPr>
          <w:p w14:paraId="7802FBB7" w14:textId="066AE41A" w:rsidR="001B67AB" w:rsidRPr="000400AB" w:rsidRDefault="001B67AB" w:rsidP="00247B16">
            <w:pPr>
              <w:spacing w:after="200" w:line="276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Referent za nabavu </w:t>
            </w:r>
          </w:p>
        </w:tc>
        <w:tc>
          <w:tcPr>
            <w:tcW w:w="4878" w:type="dxa"/>
          </w:tcPr>
          <w:p w14:paraId="257F9936" w14:textId="5C75AADE" w:rsidR="001B67AB" w:rsidRPr="000400AB" w:rsidRDefault="001B67AB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</w:t>
            </w:r>
            <w:r w:rsidRPr="000400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eferent</w:t>
            </w:r>
          </w:p>
        </w:tc>
        <w:tc>
          <w:tcPr>
            <w:tcW w:w="4536" w:type="dxa"/>
          </w:tcPr>
          <w:p w14:paraId="2B257EAA" w14:textId="4E781248" w:rsidR="001B67AB" w:rsidRPr="000400AB" w:rsidRDefault="001B67AB" w:rsidP="00247B16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400A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</w:t>
            </w:r>
          </w:p>
        </w:tc>
      </w:tr>
    </w:tbl>
    <w:p w14:paraId="1B7DEEDC" w14:textId="77777777" w:rsidR="00C57D45" w:rsidRPr="00D832A6" w:rsidRDefault="00C57D45" w:rsidP="00C57D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90483D" w14:textId="77777777" w:rsidR="00E43DD8" w:rsidRPr="00D832A6" w:rsidRDefault="00E43DD8" w:rsidP="00E43DD8">
      <w:pPr>
        <w:rPr>
          <w:rFonts w:ascii="Arial" w:hAnsi="Arial" w:cs="Arial"/>
          <w:sz w:val="20"/>
          <w:szCs w:val="20"/>
        </w:rPr>
      </w:pPr>
    </w:p>
    <w:p w14:paraId="32302ED8" w14:textId="3B006A27" w:rsidR="009F2A07" w:rsidRPr="00D832A6" w:rsidRDefault="00331849" w:rsidP="000124EA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2</w:t>
      </w:r>
      <w:r w:rsidR="009F2A07" w:rsidRPr="00D832A6">
        <w:rPr>
          <w:rFonts w:ascii="Arial" w:hAnsi="Arial" w:cs="Arial"/>
          <w:b/>
          <w:sz w:val="20"/>
          <w:szCs w:val="20"/>
        </w:rPr>
        <w:t>.</w:t>
      </w:r>
    </w:p>
    <w:p w14:paraId="7D81D068" w14:textId="77777777" w:rsidR="009F2A07" w:rsidRPr="00D832A6" w:rsidRDefault="009F2A07" w:rsidP="00894F6A">
      <w:pPr>
        <w:ind w:left="360"/>
        <w:rPr>
          <w:rFonts w:ascii="Arial" w:hAnsi="Arial" w:cs="Arial"/>
          <w:b/>
          <w:sz w:val="20"/>
          <w:szCs w:val="20"/>
        </w:rPr>
      </w:pPr>
    </w:p>
    <w:p w14:paraId="782531F8" w14:textId="77777777" w:rsidR="009F2A07" w:rsidRPr="00D832A6" w:rsidRDefault="009F2A07" w:rsidP="00B421C1">
      <w:pPr>
        <w:ind w:left="360" w:firstLine="34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Upravno vijeće će najkasnije u roku od 60 dana od dana stupanja na snagu ove Odluke utvrditi pročišćeni tekst Pravilnika.</w:t>
      </w:r>
    </w:p>
    <w:p w14:paraId="45FAF19A" w14:textId="77777777" w:rsidR="000124EA" w:rsidRPr="00D832A6" w:rsidRDefault="000124EA" w:rsidP="00B421C1">
      <w:pPr>
        <w:ind w:left="360" w:firstLine="348"/>
        <w:rPr>
          <w:rFonts w:ascii="Arial" w:hAnsi="Arial" w:cs="Arial"/>
          <w:sz w:val="20"/>
          <w:szCs w:val="20"/>
        </w:rPr>
      </w:pPr>
    </w:p>
    <w:p w14:paraId="47137A2F" w14:textId="6BAB86FF" w:rsidR="005F0E38" w:rsidRPr="00D832A6" w:rsidRDefault="00331849" w:rsidP="000124EA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D832A6">
        <w:rPr>
          <w:rFonts w:ascii="Arial" w:hAnsi="Arial" w:cs="Arial"/>
          <w:b/>
          <w:sz w:val="20"/>
          <w:szCs w:val="20"/>
        </w:rPr>
        <w:t xml:space="preserve">Članak </w:t>
      </w:r>
      <w:r w:rsidR="000A7CD9">
        <w:rPr>
          <w:rFonts w:ascii="Arial" w:hAnsi="Arial" w:cs="Arial"/>
          <w:b/>
          <w:sz w:val="20"/>
          <w:szCs w:val="20"/>
        </w:rPr>
        <w:t>3</w:t>
      </w:r>
      <w:r w:rsidR="003B57AB" w:rsidRPr="00D832A6">
        <w:rPr>
          <w:rFonts w:ascii="Arial" w:hAnsi="Arial" w:cs="Arial"/>
          <w:b/>
          <w:sz w:val="20"/>
          <w:szCs w:val="20"/>
        </w:rPr>
        <w:t>.</w:t>
      </w:r>
    </w:p>
    <w:p w14:paraId="514343BA" w14:textId="77777777" w:rsidR="003B57AB" w:rsidRPr="00D832A6" w:rsidRDefault="003B57AB" w:rsidP="007807BC">
      <w:pPr>
        <w:pStyle w:val="Bezproreda"/>
        <w:ind w:left="2832" w:firstLine="708"/>
        <w:rPr>
          <w:rFonts w:ascii="Arial" w:hAnsi="Arial" w:cs="Arial"/>
          <w:b/>
          <w:sz w:val="20"/>
          <w:szCs w:val="20"/>
        </w:rPr>
      </w:pPr>
    </w:p>
    <w:p w14:paraId="1C8A0A91" w14:textId="77777777" w:rsidR="00F22D6D" w:rsidRPr="00D832A6" w:rsidRDefault="005F0E38" w:rsidP="00CC3F4C">
      <w:pPr>
        <w:ind w:firstLine="708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Odluka </w:t>
      </w:r>
      <w:r w:rsidR="00F22D6D" w:rsidRPr="00D832A6">
        <w:rPr>
          <w:rFonts w:ascii="Arial" w:hAnsi="Arial" w:cs="Arial"/>
          <w:sz w:val="20"/>
          <w:szCs w:val="20"/>
        </w:rPr>
        <w:t>stupa na snagu osmog dana od dana objave na oglasnoj ploči Zavoda.</w:t>
      </w:r>
    </w:p>
    <w:p w14:paraId="76C427E7" w14:textId="77777777" w:rsidR="00B42419" w:rsidRPr="00D832A6" w:rsidRDefault="00B42419" w:rsidP="00F94EC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5E3BB0D8" w14:textId="77777777" w:rsidR="00F17CE5" w:rsidRPr="00D832A6" w:rsidRDefault="00F17CE5" w:rsidP="00101B92">
      <w:pPr>
        <w:pStyle w:val="Bezproreda"/>
        <w:rPr>
          <w:rFonts w:ascii="Arial" w:hAnsi="Arial" w:cs="Arial"/>
          <w:sz w:val="20"/>
          <w:szCs w:val="20"/>
        </w:rPr>
      </w:pPr>
    </w:p>
    <w:p w14:paraId="32FC25E9" w14:textId="539D23D0" w:rsidR="009803CC" w:rsidRPr="00D832A6" w:rsidRDefault="00B03231" w:rsidP="009803CC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PREDSJEDNI</w:t>
      </w:r>
      <w:r w:rsidR="000400AB">
        <w:rPr>
          <w:rFonts w:ascii="Arial" w:hAnsi="Arial" w:cs="Arial"/>
          <w:sz w:val="20"/>
          <w:szCs w:val="20"/>
        </w:rPr>
        <w:t>CA</w:t>
      </w:r>
    </w:p>
    <w:p w14:paraId="0E473483" w14:textId="77777777" w:rsidR="00481B21" w:rsidRPr="00D832A6" w:rsidRDefault="00481B21" w:rsidP="00A06B3D">
      <w:pPr>
        <w:pStyle w:val="Bezproreda"/>
        <w:ind w:left="4956" w:firstLine="708"/>
        <w:rPr>
          <w:rFonts w:ascii="Arial" w:hAnsi="Arial" w:cs="Arial"/>
          <w:sz w:val="20"/>
          <w:szCs w:val="20"/>
        </w:rPr>
      </w:pPr>
    </w:p>
    <w:p w14:paraId="5CB64966" w14:textId="49E41E89" w:rsidR="00260691" w:rsidRDefault="000400AB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Tomislava Jurković, mag. </w:t>
      </w:r>
      <w:proofErr w:type="spellStart"/>
      <w:r>
        <w:rPr>
          <w:rFonts w:ascii="Arial" w:hAnsi="Arial" w:cs="Arial"/>
          <w:sz w:val="20"/>
          <w:szCs w:val="20"/>
        </w:rPr>
        <w:t>act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soc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98EAF2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53420F56" w14:textId="77777777" w:rsidR="00A06B3D" w:rsidRDefault="00A06B3D" w:rsidP="00E104DD">
      <w:pPr>
        <w:pStyle w:val="Bezproreda"/>
        <w:ind w:left="4956" w:firstLine="708"/>
        <w:jc w:val="center"/>
        <w:rPr>
          <w:rFonts w:ascii="Arial" w:hAnsi="Arial" w:cs="Arial"/>
          <w:sz w:val="20"/>
          <w:szCs w:val="20"/>
        </w:rPr>
      </w:pPr>
    </w:p>
    <w:p w14:paraId="0EF20C61" w14:textId="77777777" w:rsidR="00A06B3D" w:rsidRDefault="00A06B3D" w:rsidP="00A26E11">
      <w:pPr>
        <w:jc w:val="both"/>
        <w:rPr>
          <w:rFonts w:ascii="Arial" w:hAnsi="Arial" w:cs="Arial"/>
          <w:sz w:val="20"/>
          <w:szCs w:val="20"/>
        </w:rPr>
      </w:pPr>
    </w:p>
    <w:p w14:paraId="612A3E2B" w14:textId="77777777" w:rsidR="00A06B3D" w:rsidRDefault="00A06B3D" w:rsidP="00A26E11">
      <w:pPr>
        <w:jc w:val="both"/>
        <w:rPr>
          <w:rFonts w:ascii="Arial" w:hAnsi="Arial" w:cs="Arial"/>
          <w:sz w:val="20"/>
          <w:szCs w:val="20"/>
        </w:rPr>
      </w:pPr>
    </w:p>
    <w:p w14:paraId="0DEDC29B" w14:textId="77777777" w:rsidR="00A06B3D" w:rsidRDefault="00A06B3D" w:rsidP="00A26E11">
      <w:pPr>
        <w:jc w:val="both"/>
        <w:rPr>
          <w:rFonts w:ascii="Arial" w:hAnsi="Arial" w:cs="Arial"/>
          <w:sz w:val="20"/>
          <w:szCs w:val="20"/>
        </w:rPr>
      </w:pPr>
    </w:p>
    <w:p w14:paraId="15DAD0F7" w14:textId="77777777" w:rsidR="0018471F" w:rsidRDefault="0018471F" w:rsidP="00A26E11">
      <w:pPr>
        <w:jc w:val="both"/>
        <w:rPr>
          <w:rFonts w:ascii="Arial" w:hAnsi="Arial" w:cs="Arial"/>
          <w:sz w:val="20"/>
          <w:szCs w:val="20"/>
        </w:rPr>
      </w:pPr>
    </w:p>
    <w:p w14:paraId="43327C56" w14:textId="77777777" w:rsidR="0018471F" w:rsidRDefault="0018471F" w:rsidP="00A26E11">
      <w:pPr>
        <w:jc w:val="both"/>
        <w:rPr>
          <w:rFonts w:ascii="Arial" w:hAnsi="Arial" w:cs="Arial"/>
          <w:sz w:val="20"/>
          <w:szCs w:val="20"/>
        </w:rPr>
      </w:pPr>
    </w:p>
    <w:p w14:paraId="53D4A336" w14:textId="77777777" w:rsidR="0018471F" w:rsidRDefault="0018471F" w:rsidP="00A26E11">
      <w:pPr>
        <w:jc w:val="both"/>
        <w:rPr>
          <w:rFonts w:ascii="Arial" w:hAnsi="Arial" w:cs="Arial"/>
          <w:sz w:val="20"/>
          <w:szCs w:val="20"/>
        </w:rPr>
      </w:pPr>
    </w:p>
    <w:p w14:paraId="113AD14B" w14:textId="77777777" w:rsidR="00A27581" w:rsidRDefault="00A27581" w:rsidP="00A26E11">
      <w:pPr>
        <w:jc w:val="both"/>
        <w:rPr>
          <w:rFonts w:ascii="Arial" w:hAnsi="Arial" w:cs="Arial"/>
          <w:sz w:val="20"/>
          <w:szCs w:val="20"/>
        </w:rPr>
      </w:pPr>
    </w:p>
    <w:p w14:paraId="65123B90" w14:textId="77777777" w:rsidR="00A27581" w:rsidRDefault="00A27581" w:rsidP="00A26E11">
      <w:pPr>
        <w:jc w:val="both"/>
        <w:rPr>
          <w:rFonts w:ascii="Arial" w:hAnsi="Arial" w:cs="Arial"/>
          <w:sz w:val="20"/>
          <w:szCs w:val="20"/>
        </w:rPr>
      </w:pPr>
    </w:p>
    <w:p w14:paraId="582AB6A7" w14:textId="16F0E568" w:rsidR="00A26E11" w:rsidRPr="00D832A6" w:rsidRDefault="00A26E11" w:rsidP="00A26E1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>Utvrđuje se da je Odluka o I</w:t>
      </w:r>
      <w:r w:rsidR="00A06B3D">
        <w:rPr>
          <w:rFonts w:ascii="Arial" w:hAnsi="Arial" w:cs="Arial"/>
          <w:sz w:val="20"/>
          <w:szCs w:val="20"/>
        </w:rPr>
        <w:t>I</w:t>
      </w:r>
      <w:r w:rsidRPr="00D832A6">
        <w:rPr>
          <w:rFonts w:ascii="Arial" w:hAnsi="Arial" w:cs="Arial"/>
          <w:sz w:val="20"/>
          <w:szCs w:val="20"/>
        </w:rPr>
        <w:t xml:space="preserve">. izmjenama i dopunama Pravilnika o organizaciji i sistematizaciji radnih mjesta u Zavodu za hitnu medicinu Ličko-senjske županije (KLASA: </w:t>
      </w:r>
      <w:r w:rsidR="00B711F2">
        <w:rPr>
          <w:rFonts w:ascii="Arial" w:hAnsi="Arial" w:cs="Arial"/>
          <w:sz w:val="20"/>
          <w:szCs w:val="20"/>
        </w:rPr>
        <w:t>007-06/25-01/04</w:t>
      </w:r>
      <w:r w:rsidRPr="00D832A6">
        <w:rPr>
          <w:rFonts w:ascii="Arial" w:hAnsi="Arial" w:cs="Arial"/>
          <w:sz w:val="20"/>
          <w:szCs w:val="20"/>
        </w:rPr>
        <w:t xml:space="preserve">, URBROJ: </w:t>
      </w:r>
      <w:r w:rsidR="00B711F2">
        <w:rPr>
          <w:rFonts w:ascii="Arial" w:hAnsi="Arial" w:cs="Arial"/>
          <w:sz w:val="20"/>
          <w:szCs w:val="20"/>
        </w:rPr>
        <w:t>2521-76-25-01</w:t>
      </w:r>
      <w:r w:rsidRPr="00D832A6">
        <w:rPr>
          <w:rFonts w:ascii="Arial" w:hAnsi="Arial" w:cs="Arial"/>
          <w:sz w:val="20"/>
          <w:szCs w:val="20"/>
        </w:rPr>
        <w:t xml:space="preserve"> od </w:t>
      </w:r>
      <w:r w:rsidR="00B711F2">
        <w:rPr>
          <w:rFonts w:ascii="Arial" w:hAnsi="Arial" w:cs="Arial"/>
          <w:sz w:val="20"/>
          <w:szCs w:val="20"/>
        </w:rPr>
        <w:t>22</w:t>
      </w:r>
      <w:r w:rsidRPr="00D832A6">
        <w:rPr>
          <w:rFonts w:ascii="Arial" w:hAnsi="Arial" w:cs="Arial"/>
          <w:sz w:val="20"/>
          <w:szCs w:val="20"/>
        </w:rPr>
        <w:t xml:space="preserve">. </w:t>
      </w:r>
      <w:r w:rsidR="00A06B3D">
        <w:rPr>
          <w:rFonts w:ascii="Arial" w:hAnsi="Arial" w:cs="Arial"/>
          <w:sz w:val="20"/>
          <w:szCs w:val="20"/>
        </w:rPr>
        <w:t>rujna</w:t>
      </w:r>
      <w:r w:rsidRPr="00D832A6">
        <w:rPr>
          <w:rFonts w:ascii="Arial" w:hAnsi="Arial" w:cs="Arial"/>
          <w:sz w:val="20"/>
          <w:szCs w:val="20"/>
        </w:rPr>
        <w:t xml:space="preserve"> 202</w:t>
      </w:r>
      <w:r w:rsidR="00A06B3D">
        <w:rPr>
          <w:rFonts w:ascii="Arial" w:hAnsi="Arial" w:cs="Arial"/>
          <w:sz w:val="20"/>
          <w:szCs w:val="20"/>
        </w:rPr>
        <w:t>5</w:t>
      </w:r>
      <w:r w:rsidRPr="00D832A6">
        <w:rPr>
          <w:rFonts w:ascii="Arial" w:hAnsi="Arial" w:cs="Arial"/>
          <w:sz w:val="20"/>
          <w:szCs w:val="20"/>
        </w:rPr>
        <w:t xml:space="preserve">. godine) objavljena na oglasnoj ploči Zavoda za hitnu medicinu Ličko-senjske županije </w:t>
      </w:r>
      <w:r w:rsidR="00B711F2">
        <w:rPr>
          <w:rFonts w:ascii="Arial" w:hAnsi="Arial" w:cs="Arial"/>
          <w:sz w:val="20"/>
          <w:szCs w:val="20"/>
        </w:rPr>
        <w:t>22. rujna</w:t>
      </w:r>
      <w:r w:rsidRPr="00D832A6">
        <w:rPr>
          <w:rFonts w:ascii="Arial" w:hAnsi="Arial" w:cs="Arial"/>
          <w:sz w:val="20"/>
          <w:szCs w:val="20"/>
        </w:rPr>
        <w:t xml:space="preserve"> 202</w:t>
      </w:r>
      <w:r w:rsidR="00DA1F70">
        <w:rPr>
          <w:rFonts w:ascii="Arial" w:hAnsi="Arial" w:cs="Arial"/>
          <w:sz w:val="20"/>
          <w:szCs w:val="20"/>
        </w:rPr>
        <w:t>5</w:t>
      </w:r>
      <w:r w:rsidRPr="00D832A6">
        <w:rPr>
          <w:rFonts w:ascii="Arial" w:hAnsi="Arial" w:cs="Arial"/>
          <w:sz w:val="20"/>
          <w:szCs w:val="20"/>
        </w:rPr>
        <w:t xml:space="preserve">. godine, a stupila je na snagu </w:t>
      </w:r>
      <w:r w:rsidR="00B711F2">
        <w:rPr>
          <w:rFonts w:ascii="Arial" w:hAnsi="Arial" w:cs="Arial"/>
          <w:sz w:val="20"/>
          <w:szCs w:val="20"/>
        </w:rPr>
        <w:t>30. rujna</w:t>
      </w:r>
      <w:r w:rsidRPr="00D832A6">
        <w:rPr>
          <w:rFonts w:ascii="Arial" w:hAnsi="Arial" w:cs="Arial"/>
          <w:sz w:val="20"/>
          <w:szCs w:val="20"/>
        </w:rPr>
        <w:t xml:space="preserve"> 202</w:t>
      </w:r>
      <w:r w:rsidR="00DA1F70">
        <w:rPr>
          <w:rFonts w:ascii="Arial" w:hAnsi="Arial" w:cs="Arial"/>
          <w:sz w:val="20"/>
          <w:szCs w:val="20"/>
        </w:rPr>
        <w:t>5</w:t>
      </w:r>
      <w:r w:rsidRPr="00D832A6">
        <w:rPr>
          <w:rFonts w:ascii="Arial" w:hAnsi="Arial" w:cs="Arial"/>
          <w:sz w:val="20"/>
          <w:szCs w:val="20"/>
        </w:rPr>
        <w:t>. godine.</w:t>
      </w:r>
      <w:r w:rsidRPr="00D832A6">
        <w:rPr>
          <w:rFonts w:ascii="Arial" w:hAnsi="Arial" w:cs="Arial"/>
          <w:sz w:val="20"/>
          <w:szCs w:val="20"/>
        </w:rPr>
        <w:tab/>
      </w:r>
    </w:p>
    <w:p w14:paraId="79AE1462" w14:textId="63BB46D2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</w:t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</w:r>
      <w:r w:rsidRPr="00D832A6">
        <w:rPr>
          <w:rFonts w:ascii="Arial" w:hAnsi="Arial" w:cs="Arial"/>
          <w:sz w:val="20"/>
          <w:szCs w:val="20"/>
        </w:rPr>
        <w:tab/>
        <w:t xml:space="preserve">               </w:t>
      </w:r>
      <w:r w:rsidR="00DA1F70">
        <w:rPr>
          <w:rFonts w:ascii="Arial" w:hAnsi="Arial" w:cs="Arial"/>
          <w:sz w:val="20"/>
          <w:szCs w:val="20"/>
        </w:rPr>
        <w:t xml:space="preserve">            </w:t>
      </w:r>
      <w:r w:rsidRPr="00D832A6">
        <w:rPr>
          <w:rFonts w:ascii="Arial" w:hAnsi="Arial" w:cs="Arial"/>
          <w:sz w:val="20"/>
          <w:szCs w:val="20"/>
        </w:rPr>
        <w:t>Ravnateljica:</w:t>
      </w:r>
    </w:p>
    <w:p w14:paraId="2650ED23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09A6232C" w14:textId="30610929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Martina </w:t>
      </w:r>
      <w:proofErr w:type="spellStart"/>
      <w:r w:rsidRPr="00D832A6">
        <w:rPr>
          <w:rFonts w:ascii="Arial" w:hAnsi="Arial" w:cs="Arial"/>
          <w:sz w:val="20"/>
          <w:szCs w:val="20"/>
        </w:rPr>
        <w:t>Brmbolić</w:t>
      </w:r>
      <w:proofErr w:type="spellEnd"/>
      <w:r w:rsidRPr="00D832A6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Pr="00D832A6">
        <w:rPr>
          <w:rFonts w:ascii="Arial" w:hAnsi="Arial" w:cs="Arial"/>
          <w:sz w:val="20"/>
          <w:szCs w:val="20"/>
        </w:rPr>
        <w:t>iur</w:t>
      </w:r>
      <w:proofErr w:type="spellEnd"/>
      <w:r w:rsidRPr="00D832A6">
        <w:rPr>
          <w:rFonts w:ascii="Arial" w:hAnsi="Arial" w:cs="Arial"/>
          <w:sz w:val="20"/>
          <w:szCs w:val="20"/>
        </w:rPr>
        <w:t>.</w:t>
      </w:r>
    </w:p>
    <w:p w14:paraId="459FFF17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2609E05C" w14:textId="77777777" w:rsidR="00A26E11" w:rsidRPr="00D832A6" w:rsidRDefault="00A26E11" w:rsidP="00A26E11">
      <w:pPr>
        <w:rPr>
          <w:rFonts w:ascii="Arial" w:hAnsi="Arial" w:cs="Arial"/>
          <w:sz w:val="20"/>
          <w:szCs w:val="20"/>
        </w:rPr>
      </w:pPr>
    </w:p>
    <w:p w14:paraId="63F0FC71" w14:textId="77777777" w:rsidR="00A26E11" w:rsidRPr="00D832A6" w:rsidRDefault="00A26E11" w:rsidP="00A26E11">
      <w:pPr>
        <w:pStyle w:val="Bezproreda"/>
        <w:rPr>
          <w:rFonts w:ascii="Arial" w:hAnsi="Arial" w:cs="Arial"/>
          <w:sz w:val="20"/>
          <w:szCs w:val="20"/>
        </w:rPr>
      </w:pPr>
    </w:p>
    <w:sectPr w:rsidR="00A26E11" w:rsidRPr="00D832A6" w:rsidSect="002A10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F3EC" w14:textId="77777777" w:rsidR="00E203B4" w:rsidRDefault="00E203B4" w:rsidP="009716D9">
      <w:r>
        <w:separator/>
      </w:r>
    </w:p>
  </w:endnote>
  <w:endnote w:type="continuationSeparator" w:id="0">
    <w:p w14:paraId="03C74B29" w14:textId="77777777" w:rsidR="00E203B4" w:rsidRDefault="00E203B4" w:rsidP="0097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GaramondLigh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47157"/>
      <w:docPartObj>
        <w:docPartGallery w:val="Page Numbers (Bottom of Page)"/>
        <w:docPartUnique/>
      </w:docPartObj>
    </w:sdtPr>
    <w:sdtContent>
      <w:p w14:paraId="061D96C3" w14:textId="77777777" w:rsidR="009D2AB2" w:rsidRDefault="00A26E1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2D6D2A" w14:textId="77777777" w:rsidR="009D2AB2" w:rsidRDefault="009D2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D982" w14:textId="77777777" w:rsidR="00E203B4" w:rsidRDefault="00E203B4" w:rsidP="009716D9">
      <w:r>
        <w:separator/>
      </w:r>
    </w:p>
  </w:footnote>
  <w:footnote w:type="continuationSeparator" w:id="0">
    <w:p w14:paraId="482FF6ED" w14:textId="77777777" w:rsidR="00E203B4" w:rsidRDefault="00E203B4" w:rsidP="0097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B26"/>
    <w:multiLevelType w:val="hybridMultilevel"/>
    <w:tmpl w:val="A4CC8FBE"/>
    <w:lvl w:ilvl="0" w:tplc="048CB6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7A8"/>
    <w:multiLevelType w:val="hybridMultilevel"/>
    <w:tmpl w:val="47ACF14C"/>
    <w:lvl w:ilvl="0" w:tplc="B9800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ECE"/>
    <w:multiLevelType w:val="hybridMultilevel"/>
    <w:tmpl w:val="32400D9A"/>
    <w:lvl w:ilvl="0" w:tplc="041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4727B84"/>
    <w:multiLevelType w:val="hybridMultilevel"/>
    <w:tmpl w:val="A120BCFA"/>
    <w:lvl w:ilvl="0" w:tplc="FCF0313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25442A"/>
    <w:multiLevelType w:val="hybridMultilevel"/>
    <w:tmpl w:val="DD7ED71E"/>
    <w:lvl w:ilvl="0" w:tplc="65D2AB36">
      <w:start w:val="3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D7B5F"/>
    <w:multiLevelType w:val="hybridMultilevel"/>
    <w:tmpl w:val="6DFCE9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2113"/>
    <w:multiLevelType w:val="hybridMultilevel"/>
    <w:tmpl w:val="E71249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55011"/>
    <w:multiLevelType w:val="hybridMultilevel"/>
    <w:tmpl w:val="D9ECCC74"/>
    <w:lvl w:ilvl="0" w:tplc="8506C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215A"/>
    <w:multiLevelType w:val="hybridMultilevel"/>
    <w:tmpl w:val="E9C85176"/>
    <w:lvl w:ilvl="0" w:tplc="3A1CCF1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14FC2"/>
    <w:multiLevelType w:val="hybridMultilevel"/>
    <w:tmpl w:val="DD84AB1A"/>
    <w:lvl w:ilvl="0" w:tplc="8A92668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5880">
    <w:abstractNumId w:val="8"/>
  </w:num>
  <w:num w:numId="2" w16cid:durableId="1450903230">
    <w:abstractNumId w:val="9"/>
  </w:num>
  <w:num w:numId="3" w16cid:durableId="574121351">
    <w:abstractNumId w:val="7"/>
  </w:num>
  <w:num w:numId="4" w16cid:durableId="81417738">
    <w:abstractNumId w:val="0"/>
  </w:num>
  <w:num w:numId="5" w16cid:durableId="826289700">
    <w:abstractNumId w:val="2"/>
  </w:num>
  <w:num w:numId="6" w16cid:durableId="132257710">
    <w:abstractNumId w:val="4"/>
  </w:num>
  <w:num w:numId="7" w16cid:durableId="1275482126">
    <w:abstractNumId w:val="3"/>
  </w:num>
  <w:num w:numId="8" w16cid:durableId="260574483">
    <w:abstractNumId w:val="6"/>
  </w:num>
  <w:num w:numId="9" w16cid:durableId="1077022055">
    <w:abstractNumId w:val="5"/>
  </w:num>
  <w:num w:numId="10" w16cid:durableId="98724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27"/>
    <w:rsid w:val="00001300"/>
    <w:rsid w:val="0000160C"/>
    <w:rsid w:val="000025B9"/>
    <w:rsid w:val="00005132"/>
    <w:rsid w:val="000124EA"/>
    <w:rsid w:val="00012A6E"/>
    <w:rsid w:val="00015464"/>
    <w:rsid w:val="0001733C"/>
    <w:rsid w:val="00021A7E"/>
    <w:rsid w:val="00021BA7"/>
    <w:rsid w:val="000249A3"/>
    <w:rsid w:val="00030145"/>
    <w:rsid w:val="0003125D"/>
    <w:rsid w:val="00032A58"/>
    <w:rsid w:val="0003667C"/>
    <w:rsid w:val="00036964"/>
    <w:rsid w:val="00036BF9"/>
    <w:rsid w:val="000400AB"/>
    <w:rsid w:val="000545CC"/>
    <w:rsid w:val="000559A9"/>
    <w:rsid w:val="000604B7"/>
    <w:rsid w:val="000630AB"/>
    <w:rsid w:val="000659FF"/>
    <w:rsid w:val="00066293"/>
    <w:rsid w:val="00080111"/>
    <w:rsid w:val="00084302"/>
    <w:rsid w:val="000866E1"/>
    <w:rsid w:val="00094FFF"/>
    <w:rsid w:val="00095D8D"/>
    <w:rsid w:val="000A10BF"/>
    <w:rsid w:val="000A2224"/>
    <w:rsid w:val="000A407B"/>
    <w:rsid w:val="000A5D12"/>
    <w:rsid w:val="000A7CD9"/>
    <w:rsid w:val="000B36E7"/>
    <w:rsid w:val="000D7262"/>
    <w:rsid w:val="000F0059"/>
    <w:rsid w:val="001003B4"/>
    <w:rsid w:val="00101B92"/>
    <w:rsid w:val="0010255D"/>
    <w:rsid w:val="0010365A"/>
    <w:rsid w:val="00125B58"/>
    <w:rsid w:val="001329BD"/>
    <w:rsid w:val="001429B7"/>
    <w:rsid w:val="00150E70"/>
    <w:rsid w:val="0016404A"/>
    <w:rsid w:val="001652A1"/>
    <w:rsid w:val="00167C8B"/>
    <w:rsid w:val="00174EFC"/>
    <w:rsid w:val="001755B4"/>
    <w:rsid w:val="00180E05"/>
    <w:rsid w:val="0018471F"/>
    <w:rsid w:val="0018629B"/>
    <w:rsid w:val="001874AB"/>
    <w:rsid w:val="001A2821"/>
    <w:rsid w:val="001A3733"/>
    <w:rsid w:val="001A53EF"/>
    <w:rsid w:val="001A618D"/>
    <w:rsid w:val="001B4E3B"/>
    <w:rsid w:val="001B67AB"/>
    <w:rsid w:val="001C0730"/>
    <w:rsid w:val="001C0999"/>
    <w:rsid w:val="001C1577"/>
    <w:rsid w:val="001C322D"/>
    <w:rsid w:val="001D0E91"/>
    <w:rsid w:val="001E05F3"/>
    <w:rsid w:val="001E1E52"/>
    <w:rsid w:val="001F2CD9"/>
    <w:rsid w:val="001F2D5F"/>
    <w:rsid w:val="001F7955"/>
    <w:rsid w:val="0020133F"/>
    <w:rsid w:val="002042CB"/>
    <w:rsid w:val="00206E72"/>
    <w:rsid w:val="002107A3"/>
    <w:rsid w:val="00212C6A"/>
    <w:rsid w:val="00212CEB"/>
    <w:rsid w:val="00215F5D"/>
    <w:rsid w:val="00217AAF"/>
    <w:rsid w:val="00220F57"/>
    <w:rsid w:val="0022410B"/>
    <w:rsid w:val="00224320"/>
    <w:rsid w:val="00230D55"/>
    <w:rsid w:val="002312CA"/>
    <w:rsid w:val="00233BED"/>
    <w:rsid w:val="00260691"/>
    <w:rsid w:val="0027167F"/>
    <w:rsid w:val="00273BF9"/>
    <w:rsid w:val="002763ED"/>
    <w:rsid w:val="00276AF3"/>
    <w:rsid w:val="00277316"/>
    <w:rsid w:val="00282871"/>
    <w:rsid w:val="00291E47"/>
    <w:rsid w:val="00292CD9"/>
    <w:rsid w:val="002964E0"/>
    <w:rsid w:val="002A10F3"/>
    <w:rsid w:val="002A4DCF"/>
    <w:rsid w:val="002A7551"/>
    <w:rsid w:val="002A7B4A"/>
    <w:rsid w:val="002B2D45"/>
    <w:rsid w:val="002B345C"/>
    <w:rsid w:val="002B405F"/>
    <w:rsid w:val="002B449D"/>
    <w:rsid w:val="002C0A6F"/>
    <w:rsid w:val="002C300E"/>
    <w:rsid w:val="002C60E9"/>
    <w:rsid w:val="002C6DF7"/>
    <w:rsid w:val="002D10BE"/>
    <w:rsid w:val="002D685B"/>
    <w:rsid w:val="002E5431"/>
    <w:rsid w:val="002F3A69"/>
    <w:rsid w:val="002F5303"/>
    <w:rsid w:val="00305BC3"/>
    <w:rsid w:val="00306EFB"/>
    <w:rsid w:val="003118A1"/>
    <w:rsid w:val="00314B53"/>
    <w:rsid w:val="00331849"/>
    <w:rsid w:val="003331B9"/>
    <w:rsid w:val="00346B2A"/>
    <w:rsid w:val="0035561D"/>
    <w:rsid w:val="00363005"/>
    <w:rsid w:val="00382236"/>
    <w:rsid w:val="0039120A"/>
    <w:rsid w:val="0039345A"/>
    <w:rsid w:val="003A0A32"/>
    <w:rsid w:val="003B08C0"/>
    <w:rsid w:val="003B57AB"/>
    <w:rsid w:val="003C427D"/>
    <w:rsid w:val="003D52E9"/>
    <w:rsid w:val="003F5715"/>
    <w:rsid w:val="00402C75"/>
    <w:rsid w:val="00410EAB"/>
    <w:rsid w:val="00410F4B"/>
    <w:rsid w:val="004131FF"/>
    <w:rsid w:val="00415023"/>
    <w:rsid w:val="00417612"/>
    <w:rsid w:val="00422198"/>
    <w:rsid w:val="0043474E"/>
    <w:rsid w:val="00440286"/>
    <w:rsid w:val="004428E2"/>
    <w:rsid w:val="0045503B"/>
    <w:rsid w:val="00457629"/>
    <w:rsid w:val="00461B56"/>
    <w:rsid w:val="0046576B"/>
    <w:rsid w:val="00465ED8"/>
    <w:rsid w:val="00470AFC"/>
    <w:rsid w:val="004743A2"/>
    <w:rsid w:val="00474434"/>
    <w:rsid w:val="00475B75"/>
    <w:rsid w:val="00476206"/>
    <w:rsid w:val="004805BF"/>
    <w:rsid w:val="00481B21"/>
    <w:rsid w:val="00486687"/>
    <w:rsid w:val="00487107"/>
    <w:rsid w:val="0049129B"/>
    <w:rsid w:val="00497817"/>
    <w:rsid w:val="004B24DC"/>
    <w:rsid w:val="004B37AD"/>
    <w:rsid w:val="004C009F"/>
    <w:rsid w:val="004D2E7B"/>
    <w:rsid w:val="004D7E86"/>
    <w:rsid w:val="004E0478"/>
    <w:rsid w:val="004E3393"/>
    <w:rsid w:val="004E37AE"/>
    <w:rsid w:val="004E732D"/>
    <w:rsid w:val="004F4650"/>
    <w:rsid w:val="0050159A"/>
    <w:rsid w:val="00506DCB"/>
    <w:rsid w:val="00512B8A"/>
    <w:rsid w:val="00513165"/>
    <w:rsid w:val="00517698"/>
    <w:rsid w:val="00522EB4"/>
    <w:rsid w:val="00524673"/>
    <w:rsid w:val="00526E02"/>
    <w:rsid w:val="005317D1"/>
    <w:rsid w:val="005343C6"/>
    <w:rsid w:val="00540E82"/>
    <w:rsid w:val="00543034"/>
    <w:rsid w:val="00550CB4"/>
    <w:rsid w:val="00551AD6"/>
    <w:rsid w:val="005560EE"/>
    <w:rsid w:val="00562382"/>
    <w:rsid w:val="0057156A"/>
    <w:rsid w:val="00572172"/>
    <w:rsid w:val="0057383F"/>
    <w:rsid w:val="00573926"/>
    <w:rsid w:val="005759F2"/>
    <w:rsid w:val="00576A10"/>
    <w:rsid w:val="00577FA4"/>
    <w:rsid w:val="00581C77"/>
    <w:rsid w:val="00584692"/>
    <w:rsid w:val="00585424"/>
    <w:rsid w:val="00586447"/>
    <w:rsid w:val="00587B6A"/>
    <w:rsid w:val="0059049F"/>
    <w:rsid w:val="005904F3"/>
    <w:rsid w:val="005914AC"/>
    <w:rsid w:val="00592AAC"/>
    <w:rsid w:val="00594171"/>
    <w:rsid w:val="005977B9"/>
    <w:rsid w:val="005A144A"/>
    <w:rsid w:val="005A5E43"/>
    <w:rsid w:val="005B4AEA"/>
    <w:rsid w:val="005B5844"/>
    <w:rsid w:val="005C2959"/>
    <w:rsid w:val="005C3EA3"/>
    <w:rsid w:val="005C5675"/>
    <w:rsid w:val="005C59F0"/>
    <w:rsid w:val="005C6981"/>
    <w:rsid w:val="005D7DBF"/>
    <w:rsid w:val="005F010C"/>
    <w:rsid w:val="005F0E38"/>
    <w:rsid w:val="005F1384"/>
    <w:rsid w:val="005F2545"/>
    <w:rsid w:val="005F3551"/>
    <w:rsid w:val="005F413B"/>
    <w:rsid w:val="005F7382"/>
    <w:rsid w:val="005F76AF"/>
    <w:rsid w:val="006015E6"/>
    <w:rsid w:val="006045BB"/>
    <w:rsid w:val="00604806"/>
    <w:rsid w:val="00610668"/>
    <w:rsid w:val="0061641A"/>
    <w:rsid w:val="00625674"/>
    <w:rsid w:val="00627A58"/>
    <w:rsid w:val="00633B37"/>
    <w:rsid w:val="0063722D"/>
    <w:rsid w:val="00637566"/>
    <w:rsid w:val="00640350"/>
    <w:rsid w:val="00643E06"/>
    <w:rsid w:val="00644257"/>
    <w:rsid w:val="00644712"/>
    <w:rsid w:val="00653E89"/>
    <w:rsid w:val="006545EA"/>
    <w:rsid w:val="00656859"/>
    <w:rsid w:val="00661E65"/>
    <w:rsid w:val="00667858"/>
    <w:rsid w:val="00673766"/>
    <w:rsid w:val="00674E4D"/>
    <w:rsid w:val="006805AE"/>
    <w:rsid w:val="00681A56"/>
    <w:rsid w:val="00686036"/>
    <w:rsid w:val="00686368"/>
    <w:rsid w:val="00691019"/>
    <w:rsid w:val="00691BA4"/>
    <w:rsid w:val="00691F05"/>
    <w:rsid w:val="006922AB"/>
    <w:rsid w:val="00696773"/>
    <w:rsid w:val="006A0878"/>
    <w:rsid w:val="006A1B49"/>
    <w:rsid w:val="006A3140"/>
    <w:rsid w:val="006A55FC"/>
    <w:rsid w:val="006C3AE2"/>
    <w:rsid w:val="006C7221"/>
    <w:rsid w:val="006D0B75"/>
    <w:rsid w:val="006D6439"/>
    <w:rsid w:val="006E73B8"/>
    <w:rsid w:val="006E7D39"/>
    <w:rsid w:val="006F265E"/>
    <w:rsid w:val="00706644"/>
    <w:rsid w:val="00715326"/>
    <w:rsid w:val="00724115"/>
    <w:rsid w:val="0072623A"/>
    <w:rsid w:val="00736E32"/>
    <w:rsid w:val="00741396"/>
    <w:rsid w:val="007515AF"/>
    <w:rsid w:val="00751CE1"/>
    <w:rsid w:val="007649E1"/>
    <w:rsid w:val="0076528E"/>
    <w:rsid w:val="00772AAB"/>
    <w:rsid w:val="00772FBC"/>
    <w:rsid w:val="007807BC"/>
    <w:rsid w:val="00782072"/>
    <w:rsid w:val="007827D0"/>
    <w:rsid w:val="0079034B"/>
    <w:rsid w:val="00794F60"/>
    <w:rsid w:val="007A11C8"/>
    <w:rsid w:val="007A7F5A"/>
    <w:rsid w:val="007C279B"/>
    <w:rsid w:val="007C2FC6"/>
    <w:rsid w:val="007D0C63"/>
    <w:rsid w:val="007D45F5"/>
    <w:rsid w:val="007D642A"/>
    <w:rsid w:val="007D6BD4"/>
    <w:rsid w:val="007E1B1A"/>
    <w:rsid w:val="007E27B0"/>
    <w:rsid w:val="007E3176"/>
    <w:rsid w:val="007E47EA"/>
    <w:rsid w:val="007F7CDD"/>
    <w:rsid w:val="008077F1"/>
    <w:rsid w:val="008246BA"/>
    <w:rsid w:val="00824A8E"/>
    <w:rsid w:val="008252B2"/>
    <w:rsid w:val="00836D02"/>
    <w:rsid w:val="00840EDA"/>
    <w:rsid w:val="00861175"/>
    <w:rsid w:val="008629A7"/>
    <w:rsid w:val="008668E0"/>
    <w:rsid w:val="008726D4"/>
    <w:rsid w:val="00875993"/>
    <w:rsid w:val="00876323"/>
    <w:rsid w:val="008769DC"/>
    <w:rsid w:val="008772EC"/>
    <w:rsid w:val="00880DF5"/>
    <w:rsid w:val="008828F7"/>
    <w:rsid w:val="00886EED"/>
    <w:rsid w:val="0089110E"/>
    <w:rsid w:val="00892DAE"/>
    <w:rsid w:val="00894F6A"/>
    <w:rsid w:val="00896F6B"/>
    <w:rsid w:val="008A3297"/>
    <w:rsid w:val="008A3E1E"/>
    <w:rsid w:val="008B4DF9"/>
    <w:rsid w:val="008B5172"/>
    <w:rsid w:val="008B5C11"/>
    <w:rsid w:val="008B798E"/>
    <w:rsid w:val="008C1062"/>
    <w:rsid w:val="008C10F4"/>
    <w:rsid w:val="008C2DC1"/>
    <w:rsid w:val="008C46D3"/>
    <w:rsid w:val="008D252A"/>
    <w:rsid w:val="008D4788"/>
    <w:rsid w:val="008D6D7A"/>
    <w:rsid w:val="008E7281"/>
    <w:rsid w:val="008F0F7F"/>
    <w:rsid w:val="008F560F"/>
    <w:rsid w:val="008F7F15"/>
    <w:rsid w:val="009079B5"/>
    <w:rsid w:val="00911D3D"/>
    <w:rsid w:val="00922CF5"/>
    <w:rsid w:val="009268CD"/>
    <w:rsid w:val="00930916"/>
    <w:rsid w:val="009317A6"/>
    <w:rsid w:val="009341C0"/>
    <w:rsid w:val="00937261"/>
    <w:rsid w:val="00947941"/>
    <w:rsid w:val="009509DB"/>
    <w:rsid w:val="009523D3"/>
    <w:rsid w:val="00957288"/>
    <w:rsid w:val="00967983"/>
    <w:rsid w:val="009716D9"/>
    <w:rsid w:val="00971A3B"/>
    <w:rsid w:val="00976986"/>
    <w:rsid w:val="009776F2"/>
    <w:rsid w:val="009803CC"/>
    <w:rsid w:val="00980AD3"/>
    <w:rsid w:val="00985E48"/>
    <w:rsid w:val="00992CE9"/>
    <w:rsid w:val="009A090A"/>
    <w:rsid w:val="009A11F2"/>
    <w:rsid w:val="009A1278"/>
    <w:rsid w:val="009B0DB1"/>
    <w:rsid w:val="009B3728"/>
    <w:rsid w:val="009B7B22"/>
    <w:rsid w:val="009C650F"/>
    <w:rsid w:val="009C6CE1"/>
    <w:rsid w:val="009D17CF"/>
    <w:rsid w:val="009D2AB2"/>
    <w:rsid w:val="009D7D36"/>
    <w:rsid w:val="009E36CA"/>
    <w:rsid w:val="009F2A07"/>
    <w:rsid w:val="009F3B54"/>
    <w:rsid w:val="00A06B3D"/>
    <w:rsid w:val="00A10B91"/>
    <w:rsid w:val="00A12A9C"/>
    <w:rsid w:val="00A12B30"/>
    <w:rsid w:val="00A12C31"/>
    <w:rsid w:val="00A14AE6"/>
    <w:rsid w:val="00A213AF"/>
    <w:rsid w:val="00A22F4F"/>
    <w:rsid w:val="00A26E11"/>
    <w:rsid w:val="00A27581"/>
    <w:rsid w:val="00A27D73"/>
    <w:rsid w:val="00A329B5"/>
    <w:rsid w:val="00A43B56"/>
    <w:rsid w:val="00A509D0"/>
    <w:rsid w:val="00A53CD9"/>
    <w:rsid w:val="00A66CD1"/>
    <w:rsid w:val="00A77FF5"/>
    <w:rsid w:val="00A81B87"/>
    <w:rsid w:val="00A86568"/>
    <w:rsid w:val="00A86DED"/>
    <w:rsid w:val="00A87FA4"/>
    <w:rsid w:val="00A93488"/>
    <w:rsid w:val="00A9505D"/>
    <w:rsid w:val="00A97560"/>
    <w:rsid w:val="00AA2EDD"/>
    <w:rsid w:val="00AA59A9"/>
    <w:rsid w:val="00AB094C"/>
    <w:rsid w:val="00AB09F5"/>
    <w:rsid w:val="00AB4E86"/>
    <w:rsid w:val="00AC1F5D"/>
    <w:rsid w:val="00AC4E7E"/>
    <w:rsid w:val="00AD4FBF"/>
    <w:rsid w:val="00AD529D"/>
    <w:rsid w:val="00AE656A"/>
    <w:rsid w:val="00AF63CF"/>
    <w:rsid w:val="00B03231"/>
    <w:rsid w:val="00B04783"/>
    <w:rsid w:val="00B075B2"/>
    <w:rsid w:val="00B14712"/>
    <w:rsid w:val="00B208FE"/>
    <w:rsid w:val="00B30948"/>
    <w:rsid w:val="00B31A2B"/>
    <w:rsid w:val="00B41DDF"/>
    <w:rsid w:val="00B421C1"/>
    <w:rsid w:val="00B42419"/>
    <w:rsid w:val="00B4374C"/>
    <w:rsid w:val="00B4573C"/>
    <w:rsid w:val="00B46011"/>
    <w:rsid w:val="00B54DAB"/>
    <w:rsid w:val="00B56C33"/>
    <w:rsid w:val="00B66FE0"/>
    <w:rsid w:val="00B711F2"/>
    <w:rsid w:val="00B718FF"/>
    <w:rsid w:val="00B72DDE"/>
    <w:rsid w:val="00B772FE"/>
    <w:rsid w:val="00B83E02"/>
    <w:rsid w:val="00B90998"/>
    <w:rsid w:val="00B95A5A"/>
    <w:rsid w:val="00B9628E"/>
    <w:rsid w:val="00BA4A8C"/>
    <w:rsid w:val="00BB035C"/>
    <w:rsid w:val="00BB05AE"/>
    <w:rsid w:val="00BC1D7A"/>
    <w:rsid w:val="00BD0535"/>
    <w:rsid w:val="00BE1D10"/>
    <w:rsid w:val="00BE2A6D"/>
    <w:rsid w:val="00BE2C1E"/>
    <w:rsid w:val="00BE718E"/>
    <w:rsid w:val="00BE7D29"/>
    <w:rsid w:val="00BF54FD"/>
    <w:rsid w:val="00BF5D5A"/>
    <w:rsid w:val="00BF6092"/>
    <w:rsid w:val="00C007F1"/>
    <w:rsid w:val="00C0207F"/>
    <w:rsid w:val="00C0352B"/>
    <w:rsid w:val="00C106C1"/>
    <w:rsid w:val="00C167D6"/>
    <w:rsid w:val="00C212E0"/>
    <w:rsid w:val="00C214F9"/>
    <w:rsid w:val="00C21730"/>
    <w:rsid w:val="00C2372C"/>
    <w:rsid w:val="00C23A75"/>
    <w:rsid w:val="00C24D48"/>
    <w:rsid w:val="00C26632"/>
    <w:rsid w:val="00C33A34"/>
    <w:rsid w:val="00C36629"/>
    <w:rsid w:val="00C52553"/>
    <w:rsid w:val="00C53680"/>
    <w:rsid w:val="00C548BD"/>
    <w:rsid w:val="00C557D6"/>
    <w:rsid w:val="00C57D45"/>
    <w:rsid w:val="00C6274E"/>
    <w:rsid w:val="00C64906"/>
    <w:rsid w:val="00C7012B"/>
    <w:rsid w:val="00C73872"/>
    <w:rsid w:val="00C74678"/>
    <w:rsid w:val="00C77264"/>
    <w:rsid w:val="00C80EA1"/>
    <w:rsid w:val="00C816E3"/>
    <w:rsid w:val="00CA79D1"/>
    <w:rsid w:val="00CB647F"/>
    <w:rsid w:val="00CC08B4"/>
    <w:rsid w:val="00CC3F4C"/>
    <w:rsid w:val="00CC4A8C"/>
    <w:rsid w:val="00CD255E"/>
    <w:rsid w:val="00CD575B"/>
    <w:rsid w:val="00CE47FE"/>
    <w:rsid w:val="00CE73DB"/>
    <w:rsid w:val="00CF0CAC"/>
    <w:rsid w:val="00D12427"/>
    <w:rsid w:val="00D1666B"/>
    <w:rsid w:val="00D273FA"/>
    <w:rsid w:val="00D27412"/>
    <w:rsid w:val="00D27E49"/>
    <w:rsid w:val="00D3124F"/>
    <w:rsid w:val="00D325A4"/>
    <w:rsid w:val="00D4360D"/>
    <w:rsid w:val="00D50029"/>
    <w:rsid w:val="00D55A2B"/>
    <w:rsid w:val="00D62D30"/>
    <w:rsid w:val="00D636D5"/>
    <w:rsid w:val="00D6675B"/>
    <w:rsid w:val="00D676E9"/>
    <w:rsid w:val="00D745EC"/>
    <w:rsid w:val="00D832A6"/>
    <w:rsid w:val="00D85DCC"/>
    <w:rsid w:val="00D92680"/>
    <w:rsid w:val="00D9687A"/>
    <w:rsid w:val="00D9792D"/>
    <w:rsid w:val="00DA1F70"/>
    <w:rsid w:val="00DA5001"/>
    <w:rsid w:val="00DA79CF"/>
    <w:rsid w:val="00DB18FC"/>
    <w:rsid w:val="00DB24EC"/>
    <w:rsid w:val="00DB716B"/>
    <w:rsid w:val="00DC3EB2"/>
    <w:rsid w:val="00DC5976"/>
    <w:rsid w:val="00DD105F"/>
    <w:rsid w:val="00DE59FA"/>
    <w:rsid w:val="00DE755C"/>
    <w:rsid w:val="00DF5118"/>
    <w:rsid w:val="00E015CD"/>
    <w:rsid w:val="00E06126"/>
    <w:rsid w:val="00E104DD"/>
    <w:rsid w:val="00E10C23"/>
    <w:rsid w:val="00E12BE3"/>
    <w:rsid w:val="00E16F68"/>
    <w:rsid w:val="00E203B4"/>
    <w:rsid w:val="00E240FE"/>
    <w:rsid w:val="00E24DB9"/>
    <w:rsid w:val="00E2547B"/>
    <w:rsid w:val="00E2607E"/>
    <w:rsid w:val="00E310D1"/>
    <w:rsid w:val="00E34064"/>
    <w:rsid w:val="00E36F9E"/>
    <w:rsid w:val="00E43DD8"/>
    <w:rsid w:val="00E456AE"/>
    <w:rsid w:val="00E46E5D"/>
    <w:rsid w:val="00E54AEA"/>
    <w:rsid w:val="00E56798"/>
    <w:rsid w:val="00E634C4"/>
    <w:rsid w:val="00E638EC"/>
    <w:rsid w:val="00E644A8"/>
    <w:rsid w:val="00E723CA"/>
    <w:rsid w:val="00E83059"/>
    <w:rsid w:val="00EB013A"/>
    <w:rsid w:val="00EC1561"/>
    <w:rsid w:val="00EC3BDB"/>
    <w:rsid w:val="00ED0B8E"/>
    <w:rsid w:val="00ED2464"/>
    <w:rsid w:val="00EF2880"/>
    <w:rsid w:val="00EF4681"/>
    <w:rsid w:val="00EF4DDB"/>
    <w:rsid w:val="00EF53D1"/>
    <w:rsid w:val="00EF5E8C"/>
    <w:rsid w:val="00F0044F"/>
    <w:rsid w:val="00F10ECC"/>
    <w:rsid w:val="00F11985"/>
    <w:rsid w:val="00F17475"/>
    <w:rsid w:val="00F17CE5"/>
    <w:rsid w:val="00F20DB5"/>
    <w:rsid w:val="00F22D6D"/>
    <w:rsid w:val="00F31D86"/>
    <w:rsid w:val="00F337F4"/>
    <w:rsid w:val="00F40571"/>
    <w:rsid w:val="00F45B75"/>
    <w:rsid w:val="00F50D18"/>
    <w:rsid w:val="00F659AF"/>
    <w:rsid w:val="00F660A0"/>
    <w:rsid w:val="00F702F6"/>
    <w:rsid w:val="00F73548"/>
    <w:rsid w:val="00F80E88"/>
    <w:rsid w:val="00F839BB"/>
    <w:rsid w:val="00F8798B"/>
    <w:rsid w:val="00F91EFC"/>
    <w:rsid w:val="00F922B2"/>
    <w:rsid w:val="00F92751"/>
    <w:rsid w:val="00F93662"/>
    <w:rsid w:val="00F9461F"/>
    <w:rsid w:val="00F94EC2"/>
    <w:rsid w:val="00FB28C0"/>
    <w:rsid w:val="00FB3F77"/>
    <w:rsid w:val="00FC13B7"/>
    <w:rsid w:val="00FC6C4B"/>
    <w:rsid w:val="00FC6F18"/>
    <w:rsid w:val="00FE593E"/>
    <w:rsid w:val="00FE7278"/>
    <w:rsid w:val="00FF0049"/>
    <w:rsid w:val="00FF054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A9D9"/>
  <w15:docId w15:val="{D4AFCF93-A4D0-4F5E-83C6-96AD1DC6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242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D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716D9"/>
  </w:style>
  <w:style w:type="paragraph" w:styleId="Podnoje">
    <w:name w:val="footer"/>
    <w:basedOn w:val="Normal"/>
    <w:link w:val="PodnojeChar"/>
    <w:uiPriority w:val="99"/>
    <w:unhideWhenUsed/>
    <w:rsid w:val="009716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716D9"/>
  </w:style>
  <w:style w:type="table" w:styleId="Reetkatablice">
    <w:name w:val="Table Grid"/>
    <w:basedOn w:val="Obinatablica"/>
    <w:uiPriority w:val="59"/>
    <w:rsid w:val="003B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nhideWhenUsed/>
    <w:rsid w:val="00D325A4"/>
    <w:pPr>
      <w:overflowPunct w:val="0"/>
      <w:autoSpaceDE w:val="0"/>
      <w:autoSpaceDN w:val="0"/>
      <w:adjustRightInd w:val="0"/>
      <w:jc w:val="both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325A4"/>
    <w:rPr>
      <w:rFonts w:ascii="HRGaramondLight" w:eastAsia="Times New Roman" w:hAnsi="HRGaramondLight" w:cs="Times New Roman"/>
      <w:bCs/>
      <w:i/>
      <w:iCs/>
      <w:noProof/>
      <w:sz w:val="20"/>
      <w:szCs w:val="20"/>
    </w:rPr>
  </w:style>
  <w:style w:type="paragraph" w:customStyle="1" w:styleId="box477217">
    <w:name w:val="box_477217"/>
    <w:basedOn w:val="Normal"/>
    <w:rsid w:val="000A10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CF3D-AAA0-4286-85C2-5E18604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Korisnik</cp:lastModifiedBy>
  <cp:revision>541</cp:revision>
  <cp:lastPrinted>2025-09-22T08:50:00Z</cp:lastPrinted>
  <dcterms:created xsi:type="dcterms:W3CDTF">2016-07-18T11:18:00Z</dcterms:created>
  <dcterms:modified xsi:type="dcterms:W3CDTF">2025-09-22T08:50:00Z</dcterms:modified>
</cp:coreProperties>
</file>